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6713693"/>
        <w:docPartObj>
          <w:docPartGallery w:val="Cover Pages"/>
          <w:docPartUnique/>
        </w:docPartObj>
      </w:sdtPr>
      <w:sdtEndPr/>
      <w:sdtContent>
        <w:p w:rsidR="0091704C" w:rsidRDefault="0091704C">
          <w:r>
            <w:rPr>
              <w:noProof/>
              <w:lang w:val="ru-RU" w:eastAsia="ru-RU"/>
            </w:rPr>
            <mc:AlternateContent>
              <mc:Choice Requires="wps">
                <w:drawing>
                  <wp:anchor distT="0" distB="0" distL="114300" distR="114300" simplePos="0" relativeHeight="251679744" behindDoc="1" locked="0" layoutInCell="1" allowOverlap="1" wp14:anchorId="7AE30123" wp14:editId="71AFA26F">
                    <wp:simplePos x="0" y="0"/>
                    <wp:positionH relativeFrom="margin">
                      <wp:align>center</wp:align>
                    </wp:positionH>
                    <mc:AlternateContent>
                      <mc:Choice Requires="wp14">
                        <wp:positionV relativeFrom="margin">
                          <wp14:pctPosVOffset>-5000</wp14:pctPosVOffset>
                        </wp:positionV>
                      </mc:Choice>
                      <mc:Fallback>
                        <wp:positionV relativeFrom="page">
                          <wp:posOffset>-31115</wp:posOffset>
                        </wp:positionV>
                      </mc:Fallback>
                    </mc:AlternateContent>
                    <wp:extent cx="6537960" cy="5349240"/>
                    <wp:effectExtent l="0" t="0" r="4445" b="6985"/>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91704C" w:rsidRPr="0091704C" w:rsidRDefault="0091704C">
                                <w:pPr>
                                  <w:pStyle w:val="ad"/>
                                  <w:rPr>
                                    <w:rFonts w:asciiTheme="majorHAnsi" w:eastAsiaTheme="majorEastAsia" w:hAnsiTheme="majorHAnsi" w:cstheme="majorBidi"/>
                                    <w:color w:val="FFFFFF" w:themeColor="background1"/>
                                    <w:sz w:val="72"/>
                                    <w:szCs w:val="56"/>
                                  </w:rPr>
                                </w:pPr>
                                <w:r>
                                  <w:rPr>
                                    <w:noProof/>
                                    <w:lang w:val="ru-RU" w:eastAsia="ru-RU"/>
                                  </w:rPr>
                                  <w:drawing>
                                    <wp:inline distT="0" distB="0" distL="0" distR="0" wp14:anchorId="326644B7" wp14:editId="1866FF7E">
                                      <wp:extent cx="5706110" cy="1328223"/>
                                      <wp:effectExtent l="171450" t="266700" r="0" b="1796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5706110" cy="1328223"/>
                                              </a:xfrm>
                                              <a:prstGeom prst="rect">
                                                <a:avLst/>
                                              </a:prstGeom>
                                              <a:ln>
                                                <a:noFill/>
                                              </a:ln>
                                              <a:effectLst>
                                                <a:glow rad="228600">
                                                  <a:schemeClr val="accent2">
                                                    <a:satMod val="175000"/>
                                                    <a:alpha val="40000"/>
                                                  </a:schemeClr>
                                                </a:glow>
                                                <a:reflection blurRad="6350" stA="50000" endA="295" endPos="920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36736;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p w:rsidR="0091704C" w:rsidRPr="0091704C" w:rsidRDefault="0091704C">
                          <w:pPr>
                            <w:pStyle w:val="NoSpacing"/>
                            <w:rPr>
                              <w:rFonts w:asciiTheme="majorHAnsi" w:eastAsiaTheme="majorEastAsia" w:hAnsiTheme="majorHAnsi" w:cstheme="majorBidi"/>
                              <w:color w:val="FFFFFF" w:themeColor="background1"/>
                              <w:sz w:val="72"/>
                              <w:szCs w:val="56"/>
                            </w:rPr>
                          </w:pPr>
                          <w:r>
                            <w:rPr>
                              <w:noProof/>
                              <w:lang w:val="en-IN" w:eastAsia="en-IN" w:bidi="hi-IN"/>
                            </w:rPr>
                            <w:drawing>
                              <wp:inline distT="0" distB="0" distL="0" distR="0" wp14:anchorId="326644B7" wp14:editId="1866FF7E">
                                <wp:extent cx="5706110" cy="1328223"/>
                                <wp:effectExtent l="171450" t="266700" r="0" b="1796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5706110" cy="1328223"/>
                                        </a:xfrm>
                                        <a:prstGeom prst="rect">
                                          <a:avLst/>
                                        </a:prstGeom>
                                        <a:ln>
                                          <a:noFill/>
                                        </a:ln>
                                        <a:effectLst>
                                          <a:glow rad="228600">
                                            <a:schemeClr val="accent2">
                                              <a:satMod val="175000"/>
                                              <a:alpha val="40000"/>
                                            </a:schemeClr>
                                          </a:glow>
                                          <a:reflection blurRad="6350" stA="50000" endA="295" endPos="920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w10:wrap anchorx="margin" anchory="margin"/>
                  </v:rect>
                </w:pict>
              </mc:Fallback>
            </mc:AlternateContent>
          </w:r>
          <w:r>
            <w:rPr>
              <w:noProof/>
              <w:lang w:val="ru-RU" w:eastAsia="ru-RU"/>
            </w:rPr>
            <mc:AlternateContent>
              <mc:Choice Requires="wps">
                <w:drawing>
                  <wp:anchor distT="0" distB="0" distL="114300" distR="114300" simplePos="0" relativeHeight="251684864" behindDoc="0" locked="0" layoutInCell="1" allowOverlap="1" wp14:anchorId="79F76CF0" wp14:editId="241B33B1">
                    <wp:simplePos x="0" y="0"/>
                    <wp:positionH relativeFrom="column">
                      <wp:posOffset>-180340</wp:posOffset>
                    </wp:positionH>
                    <wp:positionV relativeFrom="paragraph">
                      <wp:posOffset>-336550</wp:posOffset>
                    </wp:positionV>
                    <wp:extent cx="7310755" cy="635571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1704C" w:rsidRDefault="0091704C" w:rsidP="0091704C">
                                <w:pPr>
                                  <w:jc w:val="center"/>
                                  <w:rPr>
                                    <w:rFonts w:asciiTheme="majorHAnsi" w:eastAsiaTheme="majorEastAsia" w:hAnsiTheme="majorHAnsi" w:cstheme="majorBidi"/>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1704C" w:rsidRDefault="006E721C" w:rsidP="0091704C">
                                <w:pPr>
                                  <w:jc w:val="center"/>
                                </w:pPr>
                                <w:sdt>
                                  <w:sdtPr>
                                    <w:rPr>
                                      <w:rFonts w:asciiTheme="majorHAnsi" w:eastAsiaTheme="majorEastAsia" w:hAnsiTheme="majorHAnsi" w:cstheme="majorBidi"/>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alias w:val="Title"/>
                                    <w:id w:val="1904484043"/>
                                    <w:dataBinding w:prefixMappings="xmlns:ns0='http://schemas.openxmlformats.org/package/2006/metadata/core-properties' xmlns:ns1='http://purl.org/dc/elements/1.1/'" w:xpath="/ns0:coreProperties[1]/ns1:title[1]" w:storeItemID="{6C3C8BC8-F283-45AE-878A-BAB7291924A1}"/>
                                    <w:text/>
                                  </w:sdtPr>
                                  <w:sdtEndPr/>
                                  <w:sdtContent>
                                    <w:r w:rsidR="0091704C">
                                      <w:rPr>
                                        <w:rFonts w:asciiTheme="majorHAnsi" w:eastAsiaTheme="majorEastAsia" w:hAnsiTheme="majorHAnsi" w:cstheme="majorBidi"/>
                                        <w:b/>
                                        <w:caps/>
                                        <w:color w:val="4F81BD" w:themeColor="accent1"/>
                                        <w:sz w:val="72"/>
                                        <w:szCs w:val="72"/>
                                        <w:lang w:val="en-IN"/>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FEA SIMULATON OF METAL FORMING USIN</w:t>
                                    </w:r>
                                    <w:r w:rsidR="0091704C" w:rsidRPr="0091704C">
                                      <w:rPr>
                                        <w:rFonts w:asciiTheme="majorHAnsi" w:eastAsiaTheme="majorEastAsia" w:hAnsiTheme="majorHAnsi" w:cstheme="majorBidi"/>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margin-left:-14.2pt;margin-top:-26.5pt;width:575.65pt;height:500.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" filled="f" stroked="f">
                    <v:textbox style="mso-fit-shape-to-text:t">
                      <w:txbxContent>
                        <w:p w:rsidR="0091704C" w:rsidRDefault="0091704C" w:rsidP="0091704C">
                          <w:pPr>
                            <w:jc w:val="center"/>
                            <w:rPr>
                              <w:rFonts w:asciiTheme="majorHAnsi" w:eastAsiaTheme="majorEastAsia" w:hAnsiTheme="majorHAnsi" w:cstheme="majorBidi"/>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1704C" w:rsidRDefault="004743D8" w:rsidP="0091704C">
                          <w:pPr>
                            <w:jc w:val="center"/>
                          </w:pPr>
                          <w:sdt>
                            <w:sdtPr>
                              <w:rPr>
                                <w:rFonts w:asciiTheme="majorHAnsi" w:eastAsiaTheme="majorEastAsia" w:hAnsiTheme="majorHAnsi" w:cstheme="majorBidi"/>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alias w:val="Title"/>
                              <w:id w:val="1904484043"/>
                              <w:dataBinding w:prefixMappings="xmlns:ns0='http://schemas.openxmlformats.org/package/2006/metadata/core-properties' xmlns:ns1='http://purl.org/dc/elements/1.1/'" w:xpath="/ns0:coreProperties[1]/ns1:title[1]" w:storeItemID="{6C3C8BC8-F283-45AE-878A-BAB7291924A1}"/>
                              <w:text/>
                            </w:sdtPr>
                            <w:sdtEndPr/>
                            <w:sdtContent>
                              <w:r w:rsidR="0091704C">
                                <w:rPr>
                                  <w:rFonts w:asciiTheme="majorHAnsi" w:eastAsiaTheme="majorEastAsia" w:hAnsiTheme="majorHAnsi" w:cstheme="majorBidi"/>
                                  <w:b/>
                                  <w:caps/>
                                  <w:color w:val="4F81BD" w:themeColor="accent1"/>
                                  <w:sz w:val="72"/>
                                  <w:szCs w:val="72"/>
                                  <w:lang w:val="en-IN"/>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FEA SIMULATON OF METAL FORMING USIN</w:t>
                              </w:r>
                              <w:r w:rsidR="0091704C" w:rsidRPr="0091704C">
                                <w:rPr>
                                  <w:rFonts w:asciiTheme="majorHAnsi" w:eastAsiaTheme="majorEastAsia" w:hAnsiTheme="majorHAnsi" w:cstheme="majorBidi"/>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w:t>
                              </w:r>
                            </w:sdtContent>
                          </w:sdt>
                        </w:p>
                      </w:txbxContent>
                    </v:textbox>
                  </v:shape>
                </w:pict>
              </mc:Fallback>
            </mc:AlternateContent>
          </w:r>
        </w:p>
        <w:p w:rsidR="0091704C" w:rsidRDefault="0091704C"/>
        <w:p w:rsidR="0091704C" w:rsidRDefault="0091704C"/>
        <w:p w:rsidR="0091704C" w:rsidRDefault="0091704C"/>
        <w:p w:rsidR="0091704C" w:rsidRDefault="000B2516">
          <w:r>
            <w:rPr>
              <w:noProof/>
              <w:lang w:val="ru-RU" w:eastAsia="ru-RU"/>
            </w:rPr>
            <mc:AlternateContent>
              <mc:Choice Requires="wps">
                <w:drawing>
                  <wp:anchor distT="0" distB="0" distL="114300" distR="114300" simplePos="0" relativeHeight="251682816" behindDoc="0" locked="0" layoutInCell="1" allowOverlap="1" wp14:anchorId="51BF0741" wp14:editId="28862D05">
                    <wp:simplePos x="0" y="0"/>
                    <mc:AlternateContent>
                      <mc:Choice Requires="wp14">
                        <wp:positionH relativeFrom="margin">
                          <wp14:pctPosHOffset>44500</wp14:pctPosHOffset>
                        </wp:positionH>
                      </mc:Choice>
                      <mc:Fallback>
                        <wp:positionH relativeFrom="page">
                          <wp:posOffset>3414395</wp:posOffset>
                        </wp:positionH>
                      </mc:Fallback>
                    </mc:AlternateContent>
                    <mc:AlternateContent>
                      <mc:Choice Requires="wp14">
                        <wp:positionV relativeFrom="margin">
                          <wp14:pctPosVOffset>59000</wp14:pctPosVOffset>
                        </wp:positionV>
                      </mc:Choice>
                      <mc:Fallback>
                        <wp:positionV relativeFrom="page">
                          <wp:posOffset>6225540</wp:posOffset>
                        </wp:positionV>
                      </mc:Fallback>
                    </mc:AlternateContent>
                    <wp:extent cx="3596005" cy="41084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4109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704C" w:rsidRDefault="006E721C" w:rsidP="0091704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27.7pt;height:30.0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GUIDED BY-"/>
                                    </v:shape>
                                  </w:pict>
                                </w:r>
                              </w:p>
                              <w:p w:rsidR="0091704C" w:rsidRPr="006E52FA" w:rsidRDefault="0091704C" w:rsidP="0091704C">
                                <w:pPr>
                                  <w:rPr>
                                    <w:rFonts w:ascii="Georgia" w:hAnsi="Georgia"/>
                                    <w:b/>
                                    <w:bCs/>
                                    <w:color w:val="FF0000"/>
                                    <w:sz w:val="36"/>
                                    <w:szCs w:val="44"/>
                                  </w:rPr>
                                </w:pPr>
                                <w:r>
                                  <w:tab/>
                                </w:r>
                                <w:r w:rsidRPr="006E52FA">
                                  <w:rPr>
                                    <w:rFonts w:ascii="Georgia" w:hAnsi="Georgia"/>
                                    <w:b/>
                                    <w:bCs/>
                                    <w:color w:val="FF0000"/>
                                    <w:sz w:val="36"/>
                                    <w:szCs w:val="44"/>
                                  </w:rPr>
                                  <w:t>OLGA I. BYLYA</w:t>
                                </w:r>
                              </w:p>
                              <w:p w:rsidR="0091704C" w:rsidRPr="006E52FA" w:rsidRDefault="0091704C" w:rsidP="0091704C">
                                <w:pPr>
                                  <w:rPr>
                                    <w:rFonts w:ascii="Georgia" w:hAnsi="Georgia"/>
                                    <w:color w:val="FF0000"/>
                                    <w:sz w:val="24"/>
                                  </w:rPr>
                                </w:pPr>
                                <w:r w:rsidRPr="006E52FA">
                                  <w:rPr>
                                    <w:rFonts w:ascii="Georgia" w:hAnsi="Georgia"/>
                                    <w:b/>
                                    <w:bCs/>
                                    <w:color w:val="FF0000"/>
                                    <w:sz w:val="36"/>
                                    <w:szCs w:val="44"/>
                                  </w:rPr>
                                  <w:tab/>
                                  <w:t>MANOJ K. SARANGI</w:t>
                                </w:r>
                              </w:p>
                              <w:p w:rsidR="0091704C" w:rsidRDefault="006E721C" w:rsidP="0091704C">
                                <w:r>
                                  <w:pict>
                                    <v:shape id="_x0000_i1028" type="#_x0000_t136" style="width:182.8pt;height:40.7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SUBMITTED BY-"/>
                                    </v:shape>
                                  </w:pict>
                                </w:r>
                              </w:p>
                              <w:p w:rsidR="000B2516" w:rsidRDefault="0091704C" w:rsidP="0091704C">
                                <w:pPr>
                                  <w:rPr>
                                    <w:rFonts w:ascii="Georgia" w:hAnsi="Georgia"/>
                                    <w:color w:val="FF0000"/>
                                    <w:sz w:val="32"/>
                                    <w:szCs w:val="36"/>
                                  </w:rPr>
                                </w:pPr>
                                <w:r w:rsidRPr="006E52FA">
                                  <w:rPr>
                                    <w:rFonts w:ascii="Georgia" w:hAnsi="Georgia"/>
                                    <w:color w:val="FF0000"/>
                                    <w:sz w:val="32"/>
                                    <w:szCs w:val="36"/>
                                  </w:rPr>
                                  <w:t>ASHISH AGRAWALA</w:t>
                                </w:r>
                                <w:r>
                                  <w:rPr>
                                    <w:rFonts w:ascii="Georgia" w:hAnsi="Georgia"/>
                                    <w:color w:val="FF0000"/>
                                    <w:sz w:val="32"/>
                                    <w:szCs w:val="36"/>
                                  </w:rPr>
                                  <w:t xml:space="preserve"> </w:t>
                                </w:r>
                              </w:p>
                              <w:p w:rsidR="0091704C" w:rsidRPr="006E52FA" w:rsidRDefault="0091704C" w:rsidP="0091704C">
                                <w:pPr>
                                  <w:rPr>
                                    <w:rFonts w:ascii="Georgia" w:hAnsi="Georgia"/>
                                    <w:color w:val="FF0000"/>
                                    <w:sz w:val="32"/>
                                    <w:szCs w:val="36"/>
                                  </w:rPr>
                                </w:pPr>
                                <w:bookmarkStart w:id="0" w:name="_GoBack"/>
                                <w:bookmarkEnd w:id="0"/>
                                <w:proofErr w:type="gramStart"/>
                                <w:r w:rsidRPr="006E52FA">
                                  <w:rPr>
                                    <w:rFonts w:ascii="Georgia" w:hAnsi="Georgia"/>
                                    <w:color w:val="FF0000"/>
                                    <w:sz w:val="32"/>
                                    <w:szCs w:val="36"/>
                                  </w:rPr>
                                  <w:t xml:space="preserve">3rd </w:t>
                                </w:r>
                                <w:r>
                                  <w:rPr>
                                    <w:rFonts w:ascii="Georgia" w:hAnsi="Georgia"/>
                                    <w:color w:val="FF0000"/>
                                    <w:sz w:val="32"/>
                                    <w:szCs w:val="36"/>
                                  </w:rPr>
                                  <w:t xml:space="preserve">Year </w:t>
                                </w:r>
                                <w:r w:rsidRPr="006E52FA">
                                  <w:rPr>
                                    <w:rFonts w:ascii="Georgia" w:hAnsi="Georgia"/>
                                    <w:color w:val="FF0000"/>
                                    <w:sz w:val="32"/>
                                    <w:szCs w:val="36"/>
                                  </w:rPr>
                                  <w:t>MECHANICAL ENGG.</w:t>
                                </w:r>
                                <w:proofErr w:type="gramEnd"/>
                              </w:p>
                              <w:p w:rsidR="0091704C" w:rsidRDefault="0091704C" w:rsidP="0091704C">
                                <w:r>
                                  <w:rPr>
                                    <w:rFonts w:ascii="Georgia" w:hAnsi="Georgia"/>
                                    <w:color w:val="FF0000"/>
                                    <w:sz w:val="32"/>
                                    <w:szCs w:val="36"/>
                                  </w:rPr>
                                  <w:t>ITER, S’O’A UNIVERSITY</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7" o:spid="_x0000_s1028" type="#_x0000_t202" style="position:absolute;margin-left:0;margin-top:0;width:283.15pt;height:323.5pt;z-index:251682816;visibility:visible;mso-wrap-style:square;mso-width-percent:605;mso-height-percent:0;mso-left-percent:445;mso-top-percent:590;mso-wrap-distance-left:9pt;mso-wrap-distance-top:0;mso-wrap-distance-right:9pt;mso-wrap-distance-bottom:0;mso-position-horizontal-relative:margin;mso-position-vertical-relative:margin;mso-width-percent:605;mso-height-percent: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" filled="f" stroked="f" strokeweight=".5pt">
                    <v:textbox inset=",14.4pt,,7.2pt">
                      <w:txbxContent>
                        <w:p w:rsidR="0091704C" w:rsidRDefault="006E721C" w:rsidP="0091704C">
                          <w:r>
                            <w:pict>
                              <v:shape id="_x0000_i1026" type="#_x0000_t136" style="width:127.7pt;height:30.0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GUIDED BY-"/>
                              </v:shape>
                            </w:pict>
                          </w:r>
                        </w:p>
                        <w:p w:rsidR="0091704C" w:rsidRPr="006E52FA" w:rsidRDefault="0091704C" w:rsidP="0091704C">
                          <w:pPr>
                            <w:rPr>
                              <w:rFonts w:ascii="Georgia" w:hAnsi="Georgia"/>
                              <w:b/>
                              <w:bCs/>
                              <w:color w:val="FF0000"/>
                              <w:sz w:val="36"/>
                              <w:szCs w:val="44"/>
                            </w:rPr>
                          </w:pPr>
                          <w:r>
                            <w:tab/>
                          </w:r>
                          <w:r w:rsidRPr="006E52FA">
                            <w:rPr>
                              <w:rFonts w:ascii="Georgia" w:hAnsi="Georgia"/>
                              <w:b/>
                              <w:bCs/>
                              <w:color w:val="FF0000"/>
                              <w:sz w:val="36"/>
                              <w:szCs w:val="44"/>
                            </w:rPr>
                            <w:t>OLGA I. BYLYA</w:t>
                          </w:r>
                        </w:p>
                        <w:p w:rsidR="0091704C" w:rsidRPr="006E52FA" w:rsidRDefault="0091704C" w:rsidP="0091704C">
                          <w:pPr>
                            <w:rPr>
                              <w:rFonts w:ascii="Georgia" w:hAnsi="Georgia"/>
                              <w:color w:val="FF0000"/>
                              <w:sz w:val="24"/>
                            </w:rPr>
                          </w:pPr>
                          <w:r w:rsidRPr="006E52FA">
                            <w:rPr>
                              <w:rFonts w:ascii="Georgia" w:hAnsi="Georgia"/>
                              <w:b/>
                              <w:bCs/>
                              <w:color w:val="FF0000"/>
                              <w:sz w:val="36"/>
                              <w:szCs w:val="44"/>
                            </w:rPr>
                            <w:tab/>
                            <w:t>MANOJ K. SARANGI</w:t>
                          </w:r>
                        </w:p>
                        <w:p w:rsidR="0091704C" w:rsidRDefault="006E721C" w:rsidP="0091704C">
                          <w:r>
                            <w:pict>
                              <v:shape id="_x0000_i1028" type="#_x0000_t136" style="width:182.8pt;height:40.7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SUBMITTED BY-"/>
                              </v:shape>
                            </w:pict>
                          </w:r>
                        </w:p>
                        <w:p w:rsidR="000B2516" w:rsidRDefault="0091704C" w:rsidP="0091704C">
                          <w:pPr>
                            <w:rPr>
                              <w:rFonts w:ascii="Georgia" w:hAnsi="Georgia"/>
                              <w:color w:val="FF0000"/>
                              <w:sz w:val="32"/>
                              <w:szCs w:val="36"/>
                            </w:rPr>
                          </w:pPr>
                          <w:r w:rsidRPr="006E52FA">
                            <w:rPr>
                              <w:rFonts w:ascii="Georgia" w:hAnsi="Georgia"/>
                              <w:color w:val="FF0000"/>
                              <w:sz w:val="32"/>
                              <w:szCs w:val="36"/>
                            </w:rPr>
                            <w:t>ASHISH AGRAWALA</w:t>
                          </w:r>
                          <w:r>
                            <w:rPr>
                              <w:rFonts w:ascii="Georgia" w:hAnsi="Georgia"/>
                              <w:color w:val="FF0000"/>
                              <w:sz w:val="32"/>
                              <w:szCs w:val="36"/>
                            </w:rPr>
                            <w:t xml:space="preserve"> </w:t>
                          </w:r>
                        </w:p>
                        <w:p w:rsidR="0091704C" w:rsidRPr="006E52FA" w:rsidRDefault="0091704C" w:rsidP="0091704C">
                          <w:pPr>
                            <w:rPr>
                              <w:rFonts w:ascii="Georgia" w:hAnsi="Georgia"/>
                              <w:color w:val="FF0000"/>
                              <w:sz w:val="32"/>
                              <w:szCs w:val="36"/>
                            </w:rPr>
                          </w:pPr>
                          <w:bookmarkStart w:id="1" w:name="_GoBack"/>
                          <w:bookmarkEnd w:id="1"/>
                          <w:proofErr w:type="gramStart"/>
                          <w:r w:rsidRPr="006E52FA">
                            <w:rPr>
                              <w:rFonts w:ascii="Georgia" w:hAnsi="Georgia"/>
                              <w:color w:val="FF0000"/>
                              <w:sz w:val="32"/>
                              <w:szCs w:val="36"/>
                            </w:rPr>
                            <w:t xml:space="preserve">3rd </w:t>
                          </w:r>
                          <w:r>
                            <w:rPr>
                              <w:rFonts w:ascii="Georgia" w:hAnsi="Georgia"/>
                              <w:color w:val="FF0000"/>
                              <w:sz w:val="32"/>
                              <w:szCs w:val="36"/>
                            </w:rPr>
                            <w:t xml:space="preserve">Year </w:t>
                          </w:r>
                          <w:r w:rsidRPr="006E52FA">
                            <w:rPr>
                              <w:rFonts w:ascii="Georgia" w:hAnsi="Georgia"/>
                              <w:color w:val="FF0000"/>
                              <w:sz w:val="32"/>
                              <w:szCs w:val="36"/>
                            </w:rPr>
                            <w:t>MECHANICAL ENGG.</w:t>
                          </w:r>
                          <w:proofErr w:type="gramEnd"/>
                        </w:p>
                        <w:p w:rsidR="0091704C" w:rsidRDefault="0091704C" w:rsidP="0091704C">
                          <w:r>
                            <w:rPr>
                              <w:rFonts w:ascii="Georgia" w:hAnsi="Georgia"/>
                              <w:color w:val="FF0000"/>
                              <w:sz w:val="32"/>
                              <w:szCs w:val="36"/>
                            </w:rPr>
                            <w:t>ITER, S’O’A UNIVERSITY</w:t>
                          </w:r>
                        </w:p>
                      </w:txbxContent>
                    </v:textbox>
                    <w10:wrap anchorx="margin" anchory="margin"/>
                  </v:shape>
                </w:pict>
              </mc:Fallback>
            </mc:AlternateContent>
          </w:r>
          <w:r w:rsidR="0091704C">
            <w:rPr>
              <w:noProof/>
              <w:lang w:val="ru-RU" w:eastAsia="ru-RU"/>
            </w:rPr>
            <mc:AlternateContent>
              <mc:Choice Requires="wps">
                <w:drawing>
                  <wp:anchor distT="0" distB="0" distL="114300" distR="114300" simplePos="0" relativeHeight="251681792" behindDoc="0" locked="0" layoutInCell="1" allowOverlap="1" wp14:anchorId="429AD48F" wp14:editId="48D941D3">
                    <wp:simplePos x="0" y="0"/>
                    <mc:AlternateContent>
                      <mc:Choice Requires="wp14">
                        <wp:positionH relativeFrom="margin">
                          <wp14:pctPosHOffset>-5000</wp14:pctPosHOffset>
                        </wp:positionH>
                      </mc:Choice>
                      <mc:Fallback>
                        <wp:positionH relativeFrom="page">
                          <wp:posOffset>125095</wp:posOffset>
                        </wp:positionH>
                      </mc:Fallback>
                    </mc:AlternateContent>
                    <mc:AlternateContent>
                      <mc:Choice Requires="wp14">
                        <wp:positionV relativeFrom="margin">
                          <wp14:pctPosVOffset>59000</wp14:pctPosVOffset>
                        </wp:positionV>
                      </mc:Choice>
                      <mc:Fallback>
                        <wp:positionV relativeFrom="page">
                          <wp:posOffset>6225540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704C" w:rsidRDefault="0091704C" w:rsidP="0091704C">
                                <w:pPr>
                                  <w:suppressOverlap/>
                                  <w:jc w:val="center"/>
                                  <w:rPr>
                                    <w:b/>
                                    <w:bCs/>
                                    <w:color w:val="1F497D" w:themeColor="text2"/>
                                    <w:spacing w:val="60"/>
                                    <w:sz w:val="20"/>
                                    <w:szCs w:val="20"/>
                                  </w:rPr>
                                </w:pPr>
                                <w:r>
                                  <w:rPr>
                                    <w:b/>
                                    <w:bCs/>
                                    <w:noProof/>
                                    <w:color w:val="1F497D" w:themeColor="text2"/>
                                    <w:spacing w:val="60"/>
                                    <w:sz w:val="20"/>
                                    <w:lang w:val="ru-RU" w:eastAsia="ru-RU"/>
                                  </w:rPr>
                                  <w:drawing>
                                    <wp:inline distT="0" distB="0" distL="0" distR="0" wp14:anchorId="2F8F520C" wp14:editId="284B5B85">
                                      <wp:extent cx="2703996" cy="2465408"/>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U.png"/>
                                              <pic:cNvPicPr/>
                                            </pic:nvPicPr>
                                            <pic:blipFill>
                                              <a:blip r:embed="rId10">
                                                <a:extLst>
                                                  <a:ext uri="{28A0092B-C50C-407E-A947-70E740481C1C}">
                                                    <a14:useLocalDpi xmlns:a14="http://schemas.microsoft.com/office/drawing/2010/main" val="0"/>
                                                  </a:ext>
                                                </a:extLst>
                                              </a:blip>
                                              <a:stretch>
                                                <a:fillRect/>
                                              </a:stretch>
                                            </pic:blipFill>
                                            <pic:spPr>
                                              <a:xfrm>
                                                <a:off x="0" y="0"/>
                                                <a:ext cx="2707112" cy="2468249"/>
                                              </a:xfrm>
                                              <a:prstGeom prst="rect">
                                                <a:avLst/>
                                              </a:prstGeom>
                                            </pic:spPr>
                                          </pic:pic>
                                        </a:graphicData>
                                      </a:graphic>
                                    </wp:inline>
                                  </w:drawing>
                                </w:r>
                                <w:sdt>
                                  <w:sdtPr>
                                    <w:rPr>
                                      <w:b/>
                                      <w:bCs/>
                                      <w:color w:val="1F497D" w:themeColor="text2"/>
                                      <w:spacing w:val="60"/>
                                      <w:sz w:val="20"/>
                                      <w:szCs w:val="20"/>
                                    </w:rPr>
                                    <w:alias w:val="Address"/>
                                    <w:id w:val="-1663688726"/>
                                    <w:showingPlcHdr/>
                                    <w:dataBinding w:prefixMappings="xmlns:ns0='http://schemas.microsoft.com/office/2006/coverPageProps'" w:xpath="/ns0:CoverPageProperties[1]/ns0:CompanyAddress[1]" w:storeItemID="{55AF091B-3C7A-41E3-B477-F2FDAA23CFDA}"/>
                                    <w:text w:multiLine="1"/>
                                  </w:sdtPr>
                                  <w:sdtEndPr/>
                                  <w:sdtContent>
                                    <w:r>
                                      <w:rPr>
                                        <w:b/>
                                        <w:bCs/>
                                        <w:color w:val="1F497D" w:themeColor="text2"/>
                                        <w:spacing w:val="60"/>
                                        <w:sz w:val="20"/>
                                        <w:szCs w:val="20"/>
                                      </w:rPr>
                                      <w:t xml:space="preserve">     </w:t>
                                    </w:r>
                                  </w:sdtContent>
                                </w:sdt>
                              </w:p>
                              <w:p w:rsidR="0091704C" w:rsidRDefault="0091704C">
                                <w:pPr>
                                  <w:suppressOverlap/>
                                  <w:jc w:val="right"/>
                                  <w:rPr>
                                    <w:b/>
                                    <w:bCs/>
                                    <w:color w:val="1F497D" w:themeColor="text2"/>
                                    <w:spacing w:val="60"/>
                                    <w:sz w:val="20"/>
                                    <w:szCs w:val="20"/>
                                  </w:rPr>
                                </w:pPr>
                              </w:p>
                              <w:p w:rsidR="0091704C" w:rsidRDefault="0091704C">
                                <w:pPr>
                                  <w:suppressOverlap/>
                                  <w:jc w:val="right"/>
                                  <w:rPr>
                                    <w:b/>
                                    <w:bCs/>
                                    <w:color w:val="1F497D" w:themeColor="text2"/>
                                    <w:spacing w:val="60"/>
                                    <w:sz w:val="20"/>
                                    <w:szCs w:val="20"/>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id="Text Box 386" o:spid="_x0000_s1029" type="#_x0000_t202" style="position:absolute;margin-left:0;margin-top:0;width:231.65pt;height:291.6pt;z-index:251681792;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dp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1wdD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PEuHaX8CAABu&#10;BQAADgAAAAAAAAAAAAAAAAAuAgAAZHJzL2Uyb0RvYy54bWxQSwECLQAUAAYACAAAACEAh+D039wA&#10;AAAFAQAADwAAAAAAAAAAAAAAAADZBAAAZHJzL2Rvd25yZXYueG1sUEsFBgAAAAAEAAQA8wAAAOIF&#10;AAAAAA==&#10;" filled="f" stroked="f" strokeweight=".5pt">
                    <v:textbox inset=",7.2pt,,7.2pt">
                      <w:txbxContent>
                        <w:p w:rsidR="0091704C" w:rsidRDefault="0091704C" w:rsidP="0091704C">
                          <w:pPr>
                            <w:suppressOverlap/>
                            <w:jc w:val="center"/>
                            <w:rPr>
                              <w:b/>
                              <w:bCs/>
                              <w:color w:val="1F497D" w:themeColor="text2"/>
                              <w:spacing w:val="60"/>
                              <w:sz w:val="20"/>
                              <w:szCs w:val="20"/>
                            </w:rPr>
                          </w:pPr>
                          <w:r>
                            <w:rPr>
                              <w:b/>
                              <w:bCs/>
                              <w:noProof/>
                              <w:color w:val="1F497D" w:themeColor="text2"/>
                              <w:spacing w:val="60"/>
                              <w:sz w:val="20"/>
                              <w:lang w:val="en-IN" w:eastAsia="en-IN" w:bidi="hi-IN"/>
                            </w:rPr>
                            <w:drawing>
                              <wp:inline distT="0" distB="0" distL="0" distR="0" wp14:anchorId="2F8F520C" wp14:editId="284B5B85">
                                <wp:extent cx="2703996" cy="2465408"/>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U.png"/>
                                        <pic:cNvPicPr/>
                                      </pic:nvPicPr>
                                      <pic:blipFill>
                                        <a:blip r:embed="rId11">
                                          <a:extLst>
                                            <a:ext uri="{28A0092B-C50C-407E-A947-70E740481C1C}">
                                              <a14:useLocalDpi xmlns:a14="http://schemas.microsoft.com/office/drawing/2010/main" val="0"/>
                                            </a:ext>
                                          </a:extLst>
                                        </a:blip>
                                        <a:stretch>
                                          <a:fillRect/>
                                        </a:stretch>
                                      </pic:blipFill>
                                      <pic:spPr>
                                        <a:xfrm>
                                          <a:off x="0" y="0"/>
                                          <a:ext cx="2707112" cy="2468249"/>
                                        </a:xfrm>
                                        <a:prstGeom prst="rect">
                                          <a:avLst/>
                                        </a:prstGeom>
                                      </pic:spPr>
                                    </pic:pic>
                                  </a:graphicData>
                                </a:graphic>
                              </wp:inline>
                            </w:drawing>
                          </w:r>
                          <w:sdt>
                            <w:sdtPr>
                              <w:rPr>
                                <w:b/>
                                <w:bCs/>
                                <w:color w:val="1F497D" w:themeColor="text2"/>
                                <w:spacing w:val="60"/>
                                <w:sz w:val="20"/>
                                <w:szCs w:val="20"/>
                              </w:rPr>
                              <w:alias w:val="Address"/>
                              <w:id w:val="-1663688726"/>
                              <w:showingPlcHdr/>
                              <w:dataBinding w:prefixMappings="xmlns:ns0='http://schemas.microsoft.com/office/2006/coverPageProps'" w:xpath="/ns0:CoverPageProperties[1]/ns0:CompanyAddress[1]" w:storeItemID="{55AF091B-3C7A-41E3-B477-F2FDAA23CFDA}"/>
                              <w:text w:multiLine="1"/>
                            </w:sdtPr>
                            <w:sdtEndPr/>
                            <w:sdtContent>
                              <w:r>
                                <w:rPr>
                                  <w:b/>
                                  <w:bCs/>
                                  <w:color w:val="1F497D" w:themeColor="text2"/>
                                  <w:spacing w:val="60"/>
                                  <w:sz w:val="20"/>
                                  <w:szCs w:val="20"/>
                                </w:rPr>
                                <w:t xml:space="preserve">     </w:t>
                              </w:r>
                            </w:sdtContent>
                          </w:sdt>
                        </w:p>
                        <w:p w:rsidR="0091704C" w:rsidRDefault="0091704C">
                          <w:pPr>
                            <w:suppressOverlap/>
                            <w:jc w:val="right"/>
                            <w:rPr>
                              <w:b/>
                              <w:bCs/>
                              <w:color w:val="1F497D" w:themeColor="text2"/>
                              <w:spacing w:val="60"/>
                              <w:sz w:val="20"/>
                              <w:szCs w:val="20"/>
                            </w:rPr>
                          </w:pPr>
                        </w:p>
                        <w:p w:rsidR="0091704C" w:rsidRDefault="0091704C">
                          <w:pPr>
                            <w:suppressOverlap/>
                            <w:jc w:val="right"/>
                            <w:rPr>
                              <w:b/>
                              <w:bCs/>
                              <w:color w:val="1F497D" w:themeColor="text2"/>
                              <w:spacing w:val="60"/>
                              <w:sz w:val="20"/>
                              <w:szCs w:val="20"/>
                            </w:rPr>
                          </w:pPr>
                        </w:p>
                      </w:txbxContent>
                    </v:textbox>
                    <w10:wrap anchorx="margin" anchory="margin"/>
                  </v:shape>
                </w:pict>
              </mc:Fallback>
            </mc:AlternateContent>
          </w:r>
          <w:r w:rsidR="0091704C">
            <w:rPr>
              <w:noProof/>
              <w:lang w:val="ru-RU" w:eastAsia="ru-RU"/>
            </w:rPr>
            <mc:AlternateContent>
              <mc:Choice Requires="wps">
                <w:drawing>
                  <wp:anchor distT="0" distB="0" distL="114300" distR="114300" simplePos="0" relativeHeight="251678720" behindDoc="1" locked="0" layoutInCell="1" allowOverlap="1" wp14:anchorId="3E79DB94" wp14:editId="63E99089">
                    <wp:simplePos x="0" y="0"/>
                    <wp:positionH relativeFrom="margin">
                      <wp:align>center</wp:align>
                    </wp:positionH>
                    <mc:AlternateContent>
                      <mc:Choice Requires="wp14">
                        <wp:positionV relativeFrom="margin">
                          <wp14:pctPosVOffset>59000</wp14:pctPosVOffset>
                        </wp:positionV>
                      </mc:Choice>
                      <mc:Fallback>
                        <wp:positionV relativeFrom="page">
                          <wp:posOffset>6225540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37760;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91704C">
            <w:rPr>
              <w:noProof/>
              <w:lang w:val="ru-RU" w:eastAsia="ru-RU"/>
            </w:rPr>
            <mc:AlternateContent>
              <mc:Choice Requires="wpg">
                <w:drawing>
                  <wp:anchor distT="0" distB="0" distL="114300" distR="114300" simplePos="0" relativeHeight="251680768" behindDoc="0" locked="0" layoutInCell="1" allowOverlap="1" wp14:anchorId="125AB475" wp14:editId="3CC9BA6E">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80768;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91704C">
            <w:br w:type="page"/>
          </w:r>
        </w:p>
      </w:sdtContent>
    </w:sdt>
    <w:p w:rsidR="00B97822" w:rsidRPr="009A196B" w:rsidRDefault="00B97822" w:rsidP="00B97822">
      <w:pPr>
        <w:rPr>
          <w:rFonts w:ascii="Georgia" w:hAnsi="Georgia"/>
          <w:b/>
          <w:i/>
          <w:sz w:val="28"/>
          <w:szCs w:val="24"/>
          <w:u w:val="single"/>
        </w:rPr>
      </w:pPr>
      <w:r w:rsidRPr="009A196B">
        <w:rPr>
          <w:rFonts w:ascii="Georgia" w:hAnsi="Georgia"/>
          <w:b/>
          <w:i/>
          <w:sz w:val="28"/>
          <w:szCs w:val="24"/>
          <w:u w:val="single"/>
        </w:rPr>
        <w:lastRenderedPageBreak/>
        <w:t>PROBLEM STATEMENT-</w:t>
      </w:r>
    </w:p>
    <w:p w:rsidR="00B97822" w:rsidRPr="009A196B" w:rsidRDefault="00B97822" w:rsidP="00B97822">
      <w:pPr>
        <w:rPr>
          <w:rFonts w:ascii="Times New Roman" w:hAnsi="Times New Roman"/>
          <w:sz w:val="24"/>
          <w:szCs w:val="24"/>
        </w:rPr>
      </w:pPr>
      <w:proofErr w:type="gramStart"/>
      <w:r w:rsidRPr="009A196B">
        <w:rPr>
          <w:rFonts w:ascii="Times New Roman" w:hAnsi="Times New Roman"/>
          <w:sz w:val="24"/>
          <w:szCs w:val="24"/>
        </w:rPr>
        <w:t>To prepare the given product by forging to the given dimensions.</w:t>
      </w:r>
      <w:proofErr w:type="gramEnd"/>
      <w:r>
        <w:rPr>
          <w:noProof/>
          <w:lang w:val="ru-RU" w:eastAsia="ru-RU"/>
        </w:rPr>
        <w:drawing>
          <wp:anchor distT="0" distB="0" distL="114300" distR="114300" simplePos="0" relativeHeight="251686912" behindDoc="1" locked="0" layoutInCell="1" allowOverlap="1" wp14:anchorId="2AA9699D" wp14:editId="404582F4">
            <wp:simplePos x="0" y="0"/>
            <wp:positionH relativeFrom="column">
              <wp:posOffset>3292475</wp:posOffset>
            </wp:positionH>
            <wp:positionV relativeFrom="paragraph">
              <wp:posOffset>324485</wp:posOffset>
            </wp:positionV>
            <wp:extent cx="2744470" cy="2221865"/>
            <wp:effectExtent l="0" t="0" r="0" b="6985"/>
            <wp:wrapTight wrapText="bothSides">
              <wp:wrapPolygon edited="0">
                <wp:start x="0" y="0"/>
                <wp:lineTo x="0" y="21483"/>
                <wp:lineTo x="21440" y="21483"/>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1065" t="17229" r="32967" b="14562"/>
                    <a:stretch>
                      <a:fillRect/>
                    </a:stretch>
                  </pic:blipFill>
                  <pic:spPr bwMode="auto">
                    <a:xfrm>
                      <a:off x="0" y="0"/>
                      <a:ext cx="2744470" cy="2221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7822" w:rsidRDefault="00B97822" w:rsidP="00B97822">
      <w:r w:rsidRPr="00783A73">
        <w:rPr>
          <w:noProof/>
          <w:lang w:val="ru-RU" w:eastAsia="ru-RU"/>
        </w:rPr>
        <w:drawing>
          <wp:inline distT="0" distB="0" distL="0" distR="0" wp14:anchorId="639F41C2" wp14:editId="6FAA8B43">
            <wp:extent cx="2876550" cy="23076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1561" r="-1"/>
                    <a:stretch/>
                  </pic:blipFill>
                  <pic:spPr bwMode="auto">
                    <a:xfrm>
                      <a:off x="0" y="0"/>
                      <a:ext cx="2876550" cy="23076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B97822" w:rsidRDefault="00B97822" w:rsidP="00B97822">
      <w:r>
        <w:tab/>
      </w:r>
      <w:r>
        <w:tab/>
        <w:t xml:space="preserve">     Part after machining</w:t>
      </w:r>
    </w:p>
    <w:p w:rsidR="00B97822" w:rsidRPr="009A196B" w:rsidRDefault="00B97822" w:rsidP="00B97822">
      <w:pPr>
        <w:rPr>
          <w:rFonts w:ascii="Georgia" w:hAnsi="Georgia"/>
          <w:sz w:val="28"/>
          <w:szCs w:val="28"/>
        </w:rPr>
      </w:pPr>
      <w:r w:rsidRPr="009A196B">
        <w:rPr>
          <w:rFonts w:ascii="Georgia" w:hAnsi="Georgia"/>
          <w:b/>
          <w:i/>
          <w:sz w:val="28"/>
          <w:szCs w:val="28"/>
          <w:u w:val="single"/>
        </w:rPr>
        <w:t>PRELIMINARY CALCULATIONS AND CONSIDERATIONS</w:t>
      </w:r>
      <w:r w:rsidRPr="009A196B">
        <w:rPr>
          <w:rFonts w:ascii="Georgia" w:hAnsi="Georgia"/>
          <w:sz w:val="28"/>
          <w:szCs w:val="28"/>
        </w:rPr>
        <w:t>-</w:t>
      </w:r>
    </w:p>
    <w:p w:rsidR="00B97822" w:rsidRPr="009A196B" w:rsidRDefault="00B97822" w:rsidP="00B97822">
      <w:pPr>
        <w:pStyle w:val="a5"/>
        <w:numPr>
          <w:ilvl w:val="0"/>
          <w:numId w:val="17"/>
        </w:numPr>
        <w:rPr>
          <w:rFonts w:ascii="Times New Roman" w:hAnsi="Times New Roman"/>
          <w:sz w:val="24"/>
          <w:szCs w:val="24"/>
        </w:rPr>
      </w:pPr>
      <w:r w:rsidRPr="009A196B">
        <w:rPr>
          <w:rFonts w:ascii="Times New Roman" w:hAnsi="Times New Roman"/>
          <w:sz w:val="24"/>
          <w:szCs w:val="24"/>
        </w:rPr>
        <w:t>Work piece material: Carbon Steel C45(1.0503)</w:t>
      </w:r>
    </w:p>
    <w:p w:rsidR="00B97822" w:rsidRPr="009A196B" w:rsidRDefault="00B97822" w:rsidP="00B97822">
      <w:pPr>
        <w:pStyle w:val="a5"/>
        <w:numPr>
          <w:ilvl w:val="0"/>
          <w:numId w:val="17"/>
        </w:numPr>
        <w:rPr>
          <w:rFonts w:ascii="Times New Roman" w:hAnsi="Times New Roman"/>
          <w:sz w:val="24"/>
          <w:szCs w:val="24"/>
        </w:rPr>
      </w:pPr>
      <w:r w:rsidRPr="009A196B">
        <w:rPr>
          <w:rFonts w:ascii="Times New Roman" w:hAnsi="Times New Roman"/>
          <w:sz w:val="24"/>
          <w:szCs w:val="24"/>
        </w:rPr>
        <w:t>weight of the forged product=5.1008 kg</w:t>
      </w:r>
    </w:p>
    <w:p w:rsidR="00B97822" w:rsidRPr="009A196B" w:rsidRDefault="00B97822" w:rsidP="00B97822">
      <w:pPr>
        <w:pStyle w:val="a5"/>
        <w:numPr>
          <w:ilvl w:val="0"/>
          <w:numId w:val="17"/>
        </w:numPr>
        <w:rPr>
          <w:rFonts w:ascii="Times New Roman" w:hAnsi="Times New Roman"/>
          <w:sz w:val="24"/>
          <w:szCs w:val="24"/>
        </w:rPr>
      </w:pPr>
      <w:r w:rsidRPr="009A196B">
        <w:rPr>
          <w:rFonts w:ascii="Times New Roman" w:hAnsi="Times New Roman"/>
          <w:sz w:val="24"/>
          <w:szCs w:val="24"/>
        </w:rPr>
        <w:t>volume of the product after machining as calculated from solid works=473717.47</w:t>
      </w:r>
    </w:p>
    <w:p w:rsidR="00B97822" w:rsidRPr="009A196B" w:rsidRDefault="00B97822" w:rsidP="00B97822">
      <w:pPr>
        <w:pStyle w:val="a5"/>
        <w:numPr>
          <w:ilvl w:val="0"/>
          <w:numId w:val="17"/>
        </w:numPr>
        <w:rPr>
          <w:rFonts w:ascii="Times New Roman" w:hAnsi="Times New Roman"/>
          <w:sz w:val="24"/>
          <w:szCs w:val="24"/>
        </w:rPr>
      </w:pPr>
      <w:r w:rsidRPr="009A196B">
        <w:rPr>
          <w:rFonts w:ascii="Times New Roman" w:hAnsi="Times New Roman"/>
          <w:sz w:val="24"/>
          <w:szCs w:val="24"/>
        </w:rPr>
        <w:t>volume of the forged product as calculated from solid works</w:t>
      </w:r>
      <w:r>
        <w:rPr>
          <w:rFonts w:ascii="Times New Roman" w:hAnsi="Times New Roman"/>
          <w:sz w:val="24"/>
          <w:szCs w:val="24"/>
        </w:rPr>
        <w:t xml:space="preserve">= 649684.89 cubic </w:t>
      </w:r>
      <w:r w:rsidRPr="009A196B">
        <w:rPr>
          <w:rFonts w:ascii="Times New Roman" w:hAnsi="Times New Roman"/>
          <w:sz w:val="24"/>
          <w:szCs w:val="24"/>
        </w:rPr>
        <w:t>millimeters</w:t>
      </w:r>
    </w:p>
    <w:p w:rsidR="00B97822" w:rsidRPr="00B97822" w:rsidRDefault="00B97822" w:rsidP="00B97822">
      <w:pPr>
        <w:pStyle w:val="a5"/>
        <w:numPr>
          <w:ilvl w:val="0"/>
          <w:numId w:val="17"/>
        </w:numPr>
        <w:rPr>
          <w:rFonts w:ascii="Times New Roman" w:hAnsi="Times New Roman"/>
          <w:sz w:val="24"/>
          <w:szCs w:val="24"/>
        </w:rPr>
      </w:pPr>
      <w:r w:rsidRPr="009A196B">
        <w:rPr>
          <w:rFonts w:ascii="Times New Roman" w:hAnsi="Times New Roman"/>
          <w:sz w:val="24"/>
          <w:szCs w:val="24"/>
        </w:rPr>
        <w:t>allowance=27%</w:t>
      </w:r>
    </w:p>
    <w:p w:rsidR="00B97822" w:rsidRPr="002453BB" w:rsidRDefault="00B97822" w:rsidP="00B97822">
      <w:pPr>
        <w:rPr>
          <w:rFonts w:ascii="Georgia" w:hAnsi="Georgia"/>
          <w:b/>
          <w:i/>
        </w:rPr>
      </w:pPr>
      <w:r w:rsidRPr="009A196B">
        <w:rPr>
          <w:rFonts w:ascii="Georgia" w:hAnsi="Georgia"/>
          <w:b/>
          <w:i/>
          <w:sz w:val="24"/>
          <w:szCs w:val="24"/>
          <w:u w:val="single"/>
        </w:rPr>
        <w:t>MATERIAL PROPERTIES</w:t>
      </w:r>
      <w:r w:rsidRPr="009A196B">
        <w:rPr>
          <w:rFonts w:ascii="Georgia" w:hAnsi="Georgia"/>
          <w:b/>
          <w:i/>
          <w:sz w:val="24"/>
          <w:szCs w:val="24"/>
        </w:rPr>
        <w:t xml:space="preserve"> </w:t>
      </w:r>
      <w:r w:rsidRPr="002453BB">
        <w:rPr>
          <w:rFonts w:ascii="Georgia" w:hAnsi="Georgia"/>
          <w:b/>
          <w:i/>
        </w:rPr>
        <w:t>(C 45</w:t>
      </w:r>
      <w:r>
        <w:rPr>
          <w:rFonts w:ascii="Georgia" w:hAnsi="Georgia"/>
          <w:b/>
          <w:i/>
        </w:rPr>
        <w:t>,</w:t>
      </w:r>
      <w:r w:rsidRPr="002453BB">
        <w:rPr>
          <w:rFonts w:ascii="Georgia" w:hAnsi="Georgia"/>
          <w:b/>
          <w:i/>
        </w:rPr>
        <w:t xml:space="preserve"> 1.0503):</w:t>
      </w:r>
    </w:p>
    <w:tbl>
      <w:tblPr>
        <w:tblStyle w:val="ac"/>
        <w:tblW w:w="0" w:type="auto"/>
        <w:tblLook w:val="04A0" w:firstRow="1" w:lastRow="0" w:firstColumn="1" w:lastColumn="0" w:noHBand="0" w:noVBand="1"/>
      </w:tblPr>
      <w:tblGrid>
        <w:gridCol w:w="4788"/>
        <w:gridCol w:w="4788"/>
      </w:tblGrid>
      <w:tr w:rsidR="00B97822" w:rsidTr="004F609D">
        <w:tc>
          <w:tcPr>
            <w:tcW w:w="4788" w:type="dxa"/>
          </w:tcPr>
          <w:p w:rsidR="00B97822" w:rsidRPr="009A196B" w:rsidRDefault="00B97822" w:rsidP="004F609D">
            <w:pPr>
              <w:rPr>
                <w:rFonts w:ascii="Times New Roman" w:hAnsi="Times New Roman"/>
                <w:color w:val="FF0000"/>
                <w:sz w:val="24"/>
                <w:szCs w:val="24"/>
              </w:rPr>
            </w:pPr>
            <w:r w:rsidRPr="009A196B">
              <w:rPr>
                <w:rFonts w:ascii="Times New Roman" w:hAnsi="Times New Roman"/>
                <w:color w:val="FF0000"/>
                <w:sz w:val="24"/>
                <w:szCs w:val="24"/>
              </w:rPr>
              <w:t>Density</w:t>
            </w:r>
          </w:p>
        </w:tc>
        <w:tc>
          <w:tcPr>
            <w:tcW w:w="4788" w:type="dxa"/>
          </w:tcPr>
          <w:p w:rsidR="00B97822" w:rsidRDefault="00B97822" w:rsidP="004F609D">
            <w:r>
              <w:t>7514Kg/(m^3)</w:t>
            </w:r>
          </w:p>
        </w:tc>
      </w:tr>
      <w:tr w:rsidR="00B97822" w:rsidTr="004F609D">
        <w:tc>
          <w:tcPr>
            <w:tcW w:w="4788" w:type="dxa"/>
          </w:tcPr>
          <w:p w:rsidR="00B97822" w:rsidRPr="009A196B" w:rsidRDefault="00B97822" w:rsidP="004F609D">
            <w:pPr>
              <w:rPr>
                <w:rFonts w:ascii="Times New Roman" w:hAnsi="Times New Roman"/>
                <w:color w:val="FF0000"/>
                <w:sz w:val="24"/>
                <w:szCs w:val="24"/>
              </w:rPr>
            </w:pPr>
            <w:r w:rsidRPr="009A196B">
              <w:rPr>
                <w:rFonts w:ascii="Times New Roman" w:hAnsi="Times New Roman"/>
                <w:color w:val="FF0000"/>
                <w:sz w:val="24"/>
                <w:szCs w:val="24"/>
              </w:rPr>
              <w:t>Thermal Conductivity</w:t>
            </w:r>
          </w:p>
        </w:tc>
        <w:tc>
          <w:tcPr>
            <w:tcW w:w="4788" w:type="dxa"/>
          </w:tcPr>
          <w:p w:rsidR="00B97822" w:rsidRDefault="00B97822" w:rsidP="004F609D">
            <w:r>
              <w:t>26.8 W/(m K)</w:t>
            </w:r>
          </w:p>
        </w:tc>
      </w:tr>
      <w:tr w:rsidR="00B97822" w:rsidTr="004F609D">
        <w:tc>
          <w:tcPr>
            <w:tcW w:w="4788" w:type="dxa"/>
          </w:tcPr>
          <w:p w:rsidR="00B97822" w:rsidRPr="009A196B" w:rsidRDefault="00B97822" w:rsidP="004F609D">
            <w:pPr>
              <w:rPr>
                <w:rFonts w:ascii="Times New Roman" w:hAnsi="Times New Roman"/>
                <w:color w:val="FF0000"/>
                <w:sz w:val="24"/>
                <w:szCs w:val="24"/>
              </w:rPr>
            </w:pPr>
            <w:r w:rsidRPr="009A196B">
              <w:rPr>
                <w:rFonts w:ascii="Times New Roman" w:hAnsi="Times New Roman"/>
                <w:color w:val="FF0000"/>
                <w:sz w:val="24"/>
                <w:szCs w:val="24"/>
              </w:rPr>
              <w:t>Specific Heat</w:t>
            </w:r>
          </w:p>
        </w:tc>
        <w:tc>
          <w:tcPr>
            <w:tcW w:w="4788" w:type="dxa"/>
          </w:tcPr>
          <w:p w:rsidR="00B97822" w:rsidRDefault="00B97822" w:rsidP="004F609D">
            <w:r>
              <w:t>637.4 J/(Kg K)</w:t>
            </w:r>
          </w:p>
        </w:tc>
      </w:tr>
      <w:tr w:rsidR="00B97822" w:rsidTr="004F609D">
        <w:tc>
          <w:tcPr>
            <w:tcW w:w="4788" w:type="dxa"/>
          </w:tcPr>
          <w:p w:rsidR="00B97822" w:rsidRPr="009A196B" w:rsidRDefault="00B97822" w:rsidP="004F609D">
            <w:pPr>
              <w:rPr>
                <w:rFonts w:ascii="Times New Roman" w:hAnsi="Times New Roman"/>
                <w:color w:val="FF0000"/>
                <w:sz w:val="24"/>
                <w:szCs w:val="24"/>
              </w:rPr>
            </w:pPr>
            <w:r w:rsidRPr="009A196B">
              <w:rPr>
                <w:rFonts w:ascii="Times New Roman" w:hAnsi="Times New Roman"/>
                <w:color w:val="FF0000"/>
                <w:sz w:val="24"/>
                <w:szCs w:val="24"/>
              </w:rPr>
              <w:t>Melting Temperature</w:t>
            </w:r>
          </w:p>
        </w:tc>
        <w:tc>
          <w:tcPr>
            <w:tcW w:w="4788" w:type="dxa"/>
          </w:tcPr>
          <w:p w:rsidR="00B97822" w:rsidRDefault="00B97822" w:rsidP="004F609D">
            <w:r>
              <w:t xml:space="preserve">1539 </w:t>
            </w:r>
            <w:r>
              <w:rPr>
                <w:rFonts w:cstheme="minorHAnsi"/>
              </w:rPr>
              <w:t>°</w:t>
            </w:r>
            <w:r>
              <w:t>C</w:t>
            </w:r>
          </w:p>
        </w:tc>
      </w:tr>
    </w:tbl>
    <w:p w:rsidR="00B97822" w:rsidRDefault="00B97822" w:rsidP="00B97822"/>
    <w:p w:rsidR="00B97822" w:rsidRDefault="00B97822" w:rsidP="00B97822">
      <w:r>
        <w:rPr>
          <w:noProof/>
          <w:lang w:val="ru-RU" w:eastAsia="ru-RU"/>
        </w:rPr>
        <w:drawing>
          <wp:inline distT="0" distB="0" distL="0" distR="0" wp14:anchorId="6557F447" wp14:editId="7A4328AC">
            <wp:extent cx="6454529" cy="2847372"/>
            <wp:effectExtent l="19050" t="19050" r="22860" b="10160"/>
            <wp:docPr id="3" name="Picture 3" descr="C:\Users\mech20\Desktop\p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20\Desktop\prop.png"/>
                    <pic:cNvPicPr>
                      <a:picLocks noChangeAspect="1" noChangeArrowheads="1"/>
                    </pic:cNvPicPr>
                  </pic:nvPicPr>
                  <pic:blipFill>
                    <a:blip r:embed="rId14" cstate="print"/>
                    <a:srcRect/>
                    <a:stretch>
                      <a:fillRect/>
                    </a:stretch>
                  </pic:blipFill>
                  <pic:spPr bwMode="auto">
                    <a:xfrm>
                      <a:off x="0" y="0"/>
                      <a:ext cx="6517929" cy="2875340"/>
                    </a:xfrm>
                    <a:prstGeom prst="rect">
                      <a:avLst/>
                    </a:prstGeom>
                    <a:noFill/>
                    <a:ln w="9525">
                      <a:solidFill>
                        <a:schemeClr val="accent1"/>
                      </a:solidFill>
                      <a:miter lim="800000"/>
                      <a:headEnd/>
                      <a:tailEnd/>
                    </a:ln>
                  </pic:spPr>
                </pic:pic>
              </a:graphicData>
            </a:graphic>
          </wp:inline>
        </w:drawing>
      </w:r>
    </w:p>
    <w:p w:rsidR="00B97822" w:rsidRPr="009A196B" w:rsidRDefault="00B97822" w:rsidP="00B97822">
      <w:pPr>
        <w:rPr>
          <w:rFonts w:ascii="Times New Roman" w:hAnsi="Times New Roman"/>
          <w:sz w:val="24"/>
          <w:szCs w:val="24"/>
        </w:rPr>
      </w:pPr>
      <w:r w:rsidRPr="009A196B">
        <w:rPr>
          <w:rFonts w:ascii="Times New Roman" w:hAnsi="Times New Roman"/>
          <w:sz w:val="24"/>
          <w:szCs w:val="24"/>
        </w:rPr>
        <w:lastRenderedPageBreak/>
        <w:t>It can be observed from the above chart that forging of this material shows explicit results within a temperature range of 800°</w:t>
      </w:r>
      <w:r>
        <w:rPr>
          <w:rFonts w:ascii="Times New Roman" w:hAnsi="Times New Roman"/>
          <w:sz w:val="24"/>
          <w:szCs w:val="24"/>
        </w:rPr>
        <w:t xml:space="preserve">C to </w:t>
      </w:r>
      <w:r w:rsidRPr="009A196B">
        <w:rPr>
          <w:rFonts w:ascii="Times New Roman" w:hAnsi="Times New Roman"/>
          <w:sz w:val="24"/>
          <w:szCs w:val="24"/>
        </w:rPr>
        <w:t xml:space="preserve">1200°C. </w:t>
      </w:r>
      <w:proofErr w:type="gramStart"/>
      <w:r w:rsidRPr="009A196B">
        <w:rPr>
          <w:rFonts w:ascii="Times New Roman" w:hAnsi="Times New Roman"/>
          <w:sz w:val="24"/>
          <w:szCs w:val="24"/>
        </w:rPr>
        <w:t>Therefore, assuming the initial temperature of the billet to be 1000°C.</w:t>
      </w:r>
      <w:proofErr w:type="gramEnd"/>
    </w:p>
    <w:p w:rsidR="00B97822" w:rsidRPr="009A196B" w:rsidRDefault="00B97822" w:rsidP="00B97822">
      <w:pPr>
        <w:spacing w:before="100" w:beforeAutospacing="1" w:after="100" w:afterAutospacing="1" w:line="240" w:lineRule="auto"/>
        <w:rPr>
          <w:rFonts w:eastAsia="Times New Roman" w:cstheme="minorHAnsi"/>
          <w:color w:val="212121"/>
          <w:sz w:val="24"/>
          <w:szCs w:val="24"/>
          <w:lang w:eastAsia="en-IN"/>
        </w:rPr>
      </w:pPr>
      <w:r w:rsidRPr="009A196B">
        <w:rPr>
          <w:rFonts w:ascii="Georgia" w:eastAsia="Times New Roman" w:hAnsi="Georgia" w:cs="Vani"/>
          <w:b/>
          <w:bCs/>
          <w:i/>
          <w:kern w:val="36"/>
          <w:sz w:val="28"/>
          <w:szCs w:val="52"/>
          <w:lang w:eastAsia="en-IN"/>
        </w:rPr>
        <w:t>Determining the size of the initial billet</w:t>
      </w:r>
      <w:r>
        <w:rPr>
          <w:rFonts w:eastAsia="Times New Roman" w:cstheme="minorHAnsi"/>
          <w:color w:val="212121"/>
          <w:sz w:val="24"/>
          <w:szCs w:val="24"/>
          <w:lang w:eastAsia="en-IN"/>
        </w:rPr>
        <w:t>-</w:t>
      </w:r>
      <w:r w:rsidRPr="009A196B">
        <w:rPr>
          <w:rFonts w:eastAsia="Times New Roman" w:cstheme="minorHAnsi"/>
          <w:color w:val="212121"/>
          <w:sz w:val="24"/>
          <w:szCs w:val="24"/>
          <w:lang w:eastAsia="en-IN"/>
        </w:rPr>
        <w:t xml:space="preserve"> </w:t>
      </w:r>
    </w:p>
    <w:p w:rsidR="00B97822" w:rsidRPr="009A196B" w:rsidRDefault="00B97822" w:rsidP="00B97822">
      <w:pPr>
        <w:spacing w:after="100" w:afterAutospacing="1" w:line="240" w:lineRule="auto"/>
        <w:rPr>
          <w:rFonts w:ascii="Times New Roman" w:eastAsia="Times New Roman" w:hAnsi="Times New Roman"/>
          <w:color w:val="212121"/>
          <w:sz w:val="24"/>
          <w:szCs w:val="24"/>
          <w:lang w:eastAsia="en-IN"/>
        </w:rPr>
      </w:pPr>
      <w:r w:rsidRPr="009A196B">
        <w:rPr>
          <w:rFonts w:ascii="Times New Roman" w:eastAsia="Times New Roman" w:hAnsi="Times New Roman"/>
          <w:color w:val="212121"/>
          <w:sz w:val="24"/>
          <w:szCs w:val="24"/>
          <w:lang w:eastAsia="en-IN"/>
        </w:rPr>
        <w:t>We take as a figure describing the basic cylinder with its axis perpendicular to the end faces.</w:t>
      </w:r>
      <w:r>
        <w:rPr>
          <w:rFonts w:ascii="Times New Roman" w:eastAsia="Times New Roman" w:hAnsi="Times New Roman"/>
          <w:color w:val="212121"/>
          <w:sz w:val="24"/>
          <w:szCs w:val="24"/>
          <w:lang w:eastAsia="en-IN"/>
        </w:rPr>
        <w:t xml:space="preserve"> </w:t>
      </w:r>
      <w:r w:rsidRPr="009A196B">
        <w:rPr>
          <w:rFonts w:ascii="Times New Roman" w:hAnsi="Times New Roman"/>
          <w:sz w:val="24"/>
          <w:szCs w:val="24"/>
        </w:rPr>
        <w:t xml:space="preserve">The height of the billet to </w:t>
      </w:r>
      <w:proofErr w:type="gramStart"/>
      <w:r w:rsidRPr="009A196B">
        <w:rPr>
          <w:rFonts w:ascii="Times New Roman" w:hAnsi="Times New Roman"/>
          <w:sz w:val="24"/>
          <w:szCs w:val="24"/>
        </w:rPr>
        <w:t>is</w:t>
      </w:r>
      <w:proofErr w:type="gramEnd"/>
      <w:r w:rsidRPr="009A196B">
        <w:rPr>
          <w:rFonts w:ascii="Times New Roman" w:hAnsi="Times New Roman"/>
          <w:sz w:val="24"/>
          <w:szCs w:val="24"/>
        </w:rPr>
        <w:t xml:space="preserve"> diameter ratio should be &lt; 3.0 to avoid buckling.</w:t>
      </w:r>
      <w:r>
        <w:rPr>
          <w:rFonts w:ascii="Times New Roman" w:hAnsi="Times New Roman"/>
          <w:sz w:val="24"/>
          <w:szCs w:val="24"/>
        </w:rPr>
        <w:t xml:space="preserve"> </w:t>
      </w:r>
      <w:r w:rsidRPr="009A196B">
        <w:rPr>
          <w:rFonts w:ascii="Times New Roman" w:hAnsi="Times New Roman"/>
          <w:sz w:val="24"/>
          <w:szCs w:val="24"/>
        </w:rPr>
        <w:t>Thus</w:t>
      </w:r>
      <w:r>
        <w:rPr>
          <w:rFonts w:ascii="Times New Roman" w:hAnsi="Times New Roman"/>
          <w:sz w:val="24"/>
          <w:szCs w:val="24"/>
        </w:rPr>
        <w:t>,</w:t>
      </w:r>
      <w:r w:rsidRPr="009A196B">
        <w:rPr>
          <w:rFonts w:ascii="Times New Roman" w:hAnsi="Times New Roman"/>
          <w:sz w:val="24"/>
          <w:szCs w:val="24"/>
        </w:rPr>
        <w:t xml:space="preserve"> taking height to the diameter ratio, m =2.2, thus,</w:t>
      </w:r>
    </w:p>
    <w:p w:rsidR="00B97822" w:rsidRDefault="006E721C" w:rsidP="00B97822">
      <m:oMathPara>
        <m:oMath>
          <m:d>
            <m:dPr>
              <m:begChr m:val="{"/>
              <m:endChr m:val=""/>
              <m:ctrlPr>
                <w:rPr>
                  <w:rFonts w:ascii="Cambria Math" w:hAnsi="Cambria Math"/>
                </w:rPr>
              </m:ctrlPr>
            </m:dPr>
            <m:e>
              <m:m>
                <m:mPr>
                  <m:cGp m:val="8"/>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rPr>
                          <m:t>π</m:t>
                        </m:r>
                        <m:sSubSup>
                          <m:sSubSupPr>
                            <m:ctrlPr>
                              <w:rPr>
                                <w:rFonts w:ascii="Cambria Math" w:hAnsi="Cambria Math"/>
                              </w:rPr>
                            </m:ctrlPr>
                          </m:sSubSupPr>
                          <m:e>
                            <m:r>
                              <w:rPr>
                                <w:rFonts w:ascii="Cambria Math" w:hAnsi="Cambria Math"/>
                              </w:rPr>
                              <m:t>d</m:t>
                            </m:r>
                          </m:e>
                          <m:sub>
                            <m:r>
                              <m:rPr>
                                <m:sty m:val="p"/>
                              </m:rPr>
                              <w:rPr>
                                <w:rFonts w:ascii="Cambria Math" w:hAnsi="Cambria Math"/>
                              </w:rPr>
                              <m:t>заг</m:t>
                            </m:r>
                          </m:sub>
                          <m:sup>
                            <m:r>
                              <m:rPr>
                                <m:sty m:val="p"/>
                              </m:rPr>
                              <w:rPr>
                                <w:rFonts w:ascii="Cambria Math" w:hAnsi="Cambria Math"/>
                              </w:rPr>
                              <m:t>2</m:t>
                            </m:r>
                          </m:sup>
                        </m:sSubSup>
                      </m:num>
                      <m:den>
                        <m:r>
                          <m:rPr>
                            <m:sty m:val="p"/>
                          </m:rPr>
                          <w:rPr>
                            <w:rFonts w:ascii="Cambria Math" w:hAnsi="Cambria Math"/>
                          </w:rPr>
                          <m:t>4</m:t>
                        </m:r>
                      </m:den>
                    </m:f>
                    <m:sSub>
                      <m:sSubPr>
                        <m:ctrlPr>
                          <w:rPr>
                            <w:rFonts w:ascii="Cambria Math" w:hAnsi="Cambria Math"/>
                          </w:rPr>
                        </m:ctrlPr>
                      </m:sSubPr>
                      <m:e>
                        <m:r>
                          <w:rPr>
                            <w:rFonts w:ascii="Cambria Math" w:hAnsi="Cambria Math"/>
                          </w:rPr>
                          <m:t>l</m:t>
                        </m:r>
                      </m:e>
                      <m:sub>
                        <m:r>
                          <m:rPr>
                            <m:sty m:val="p"/>
                          </m:rPr>
                          <w:rPr>
                            <w:rFonts w:ascii="Cambria Math" w:hAnsi="Cambria Math"/>
                          </w:rPr>
                          <m:t>заг</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заг</m:t>
                        </m:r>
                      </m:sub>
                    </m:sSub>
                    <m:r>
                      <m:rPr>
                        <m:sty m:val="p"/>
                      </m:rPr>
                      <w:rPr>
                        <w:rFonts w:ascii="Cambria Math" w:hAnsi="Cambria Math"/>
                      </w:rPr>
                      <m:t>,</m:t>
                    </m:r>
                  </m:e>
                </m:mr>
                <m:mr>
                  <m:e>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заг</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заг</m:t>
                            </m:r>
                          </m:sub>
                        </m:sSub>
                      </m:den>
                    </m:f>
                    <m:r>
                      <m:rPr>
                        <m:sty m:val="p"/>
                      </m:rPr>
                      <w:rPr>
                        <w:rFonts w:ascii="Cambria Math" w:hAnsi="Cambria Math"/>
                      </w:rPr>
                      <m:t>=</m:t>
                    </m:r>
                    <m:r>
                      <w:rPr>
                        <w:rFonts w:ascii="Cambria Math" w:hAnsi="Cambria Math"/>
                      </w:rPr>
                      <m:t>m</m:t>
                    </m:r>
                    <m:r>
                      <m:rPr>
                        <m:sty m:val="p"/>
                      </m:rPr>
                      <w:rPr>
                        <w:rFonts w:ascii="Cambria Math" w:hAnsi="Cambria Math"/>
                      </w:rPr>
                      <m:t>;</m:t>
                    </m:r>
                  </m:e>
                </m:mr>
              </m:m>
              <m:r>
                <m:rPr>
                  <m:sty m:val="p"/>
                </m:rPr>
                <w:rPr>
                  <w:rFonts w:ascii="Cambria Math" w:hAnsi="Cambria Math"/>
                </w:rPr>
                <m:t>⇔</m:t>
              </m:r>
              <m:d>
                <m:dPr>
                  <m:begChr m:val="{"/>
                  <m:endChr m:val=""/>
                  <m:ctrlPr>
                    <w:rPr>
                      <w:rFonts w:ascii="Cambria Math" w:hAnsi="Cambria Math"/>
                    </w:rPr>
                  </m:ctrlPr>
                </m:dPr>
                <m:e>
                  <m:m>
                    <m:mPr>
                      <m:cGp m:val="8"/>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d</m:t>
                            </m:r>
                          </m:e>
                          <m:sub>
                            <m:r>
                              <m:rPr>
                                <m:sty m:val="p"/>
                              </m:rPr>
                              <w:rPr>
                                <w:rFonts w:ascii="Cambria Math" w:hAnsi="Cambria Math"/>
                              </w:rPr>
                              <m:t>заг</m:t>
                            </m:r>
                          </m:sub>
                        </m:sSub>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m:rPr>
                                    <m:sty m:val="p"/>
                                  </m:rPr>
                                  <w:rPr>
                                    <w:rFonts w:ascii="Cambria Math" w:hAnsi="Cambria Math"/>
                                  </w:rPr>
                                  <m:t>4</m:t>
                                </m:r>
                                <m:sSub>
                                  <m:sSubPr>
                                    <m:ctrlPr>
                                      <w:rPr>
                                        <w:rFonts w:ascii="Cambria Math" w:hAnsi="Cambria Math"/>
                                      </w:rPr>
                                    </m:ctrlPr>
                                  </m:sSubPr>
                                  <m:e>
                                    <m:r>
                                      <w:rPr>
                                        <w:rFonts w:ascii="Cambria Math" w:hAnsi="Cambria Math"/>
                                      </w:rPr>
                                      <m:t>V</m:t>
                                    </m:r>
                                  </m:e>
                                  <m:sub>
                                    <m:r>
                                      <m:rPr>
                                        <m:sty m:val="p"/>
                                      </m:rPr>
                                      <w:rPr>
                                        <w:rFonts w:ascii="Cambria Math" w:hAnsi="Cambria Math"/>
                                      </w:rPr>
                                      <m:t>заг</m:t>
                                    </m:r>
                                  </m:sub>
                                </m:sSub>
                              </m:num>
                              <m:den>
                                <m:r>
                                  <w:rPr>
                                    <w:rFonts w:ascii="Cambria Math" w:hAnsi="Cambria Math"/>
                                  </w:rPr>
                                  <m:t>πm</m:t>
                                </m:r>
                              </m:den>
                            </m:f>
                          </m:e>
                        </m:rad>
                        <m:r>
                          <m:rPr>
                            <m:sty m:val="p"/>
                          </m:rPr>
                          <w:rPr>
                            <w:rFonts w:ascii="Cambria Math" w:hAnsi="Cambria Math"/>
                          </w:rPr>
                          <m:t>,</m:t>
                        </m:r>
                      </m:e>
                    </m:mr>
                    <m:mr>
                      <m:e>
                        <m:sSub>
                          <m:sSubPr>
                            <m:ctrlPr>
                              <w:rPr>
                                <w:rFonts w:ascii="Cambria Math" w:hAnsi="Cambria Math"/>
                              </w:rPr>
                            </m:ctrlPr>
                          </m:sSubPr>
                          <m:e>
                            <m:r>
                              <w:rPr>
                                <w:rFonts w:ascii="Cambria Math" w:hAnsi="Cambria Math"/>
                              </w:rPr>
                              <m:t>l</m:t>
                            </m:r>
                          </m:e>
                          <m:sub>
                            <m:r>
                              <m:rPr>
                                <m:sty m:val="p"/>
                              </m:rPr>
                              <w:rPr>
                                <w:rFonts w:ascii="Cambria Math" w:hAnsi="Cambria Math"/>
                              </w:rPr>
                              <m:t>заг</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sSub>
                              <m:sSubPr>
                                <m:ctrlPr>
                                  <w:rPr>
                                    <w:rFonts w:ascii="Cambria Math" w:hAnsi="Cambria Math"/>
                                  </w:rPr>
                                </m:ctrlPr>
                              </m:sSubPr>
                              <m:e>
                                <m:r>
                                  <w:rPr>
                                    <w:rFonts w:ascii="Cambria Math" w:hAnsi="Cambria Math"/>
                                  </w:rPr>
                                  <m:t>V</m:t>
                                </m:r>
                              </m:e>
                              <m:sub>
                                <m:r>
                                  <m:rPr>
                                    <m:sty m:val="p"/>
                                  </m:rPr>
                                  <w:rPr>
                                    <w:rFonts w:ascii="Cambria Math" w:hAnsi="Cambria Math"/>
                                  </w:rPr>
                                  <m:t>заг</m:t>
                                </m:r>
                              </m:sub>
                            </m:sSub>
                          </m:num>
                          <m:den>
                            <m:r>
                              <w:rPr>
                                <w:rFonts w:ascii="Cambria Math" w:hAnsi="Cambria Math"/>
                              </w:rPr>
                              <m:t>π</m:t>
                            </m:r>
                            <m:sSubSup>
                              <m:sSubSupPr>
                                <m:ctrlPr>
                                  <w:rPr>
                                    <w:rFonts w:ascii="Cambria Math" w:hAnsi="Cambria Math"/>
                                  </w:rPr>
                                </m:ctrlPr>
                              </m:sSubSupPr>
                              <m:e>
                                <m:r>
                                  <w:rPr>
                                    <w:rFonts w:ascii="Cambria Math" w:hAnsi="Cambria Math"/>
                                  </w:rPr>
                                  <m:t>d</m:t>
                                </m:r>
                              </m:e>
                              <m:sub>
                                <m:r>
                                  <m:rPr>
                                    <m:sty m:val="p"/>
                                  </m:rPr>
                                  <w:rPr>
                                    <w:rFonts w:ascii="Cambria Math" w:hAnsi="Cambria Math"/>
                                  </w:rPr>
                                  <m:t>заг</m:t>
                                </m:r>
                              </m:sub>
                              <m:sup>
                                <m:r>
                                  <m:rPr>
                                    <m:sty m:val="p"/>
                                  </m:rPr>
                                  <w:rPr>
                                    <w:rFonts w:ascii="Cambria Math" w:hAnsi="Cambria Math"/>
                                  </w:rPr>
                                  <m:t>2</m:t>
                                </m:r>
                              </m:sup>
                            </m:sSubSup>
                          </m:den>
                        </m:f>
                        <m:r>
                          <m:rPr>
                            <m:sty m:val="p"/>
                          </m:rPr>
                          <w:rPr>
                            <w:rFonts w:ascii="Cambria Math" w:hAnsi="Cambria Math"/>
                          </w:rPr>
                          <m:t>;</m:t>
                        </m:r>
                      </m:e>
                    </m:mr>
                  </m:m>
                  <m:r>
                    <m:rPr>
                      <m:sty m:val="p"/>
                    </m:rPr>
                    <w:rPr>
                      <w:rFonts w:ascii="Cambria Math" w:hAnsi="Cambria Math"/>
                    </w:rPr>
                    <m:t xml:space="preserve"> </m:t>
                  </m:r>
                </m:e>
              </m: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заг</m:t>
                      </m:r>
                    </m:sub>
                  </m:sSub>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m:rPr>
                              <m:sty m:val="p"/>
                            </m:rPr>
                            <w:rPr>
                              <w:rFonts w:ascii="Cambria Math" w:hAnsi="Cambria Math"/>
                            </w:rPr>
                            <m:t>4*649684.89</m:t>
                          </m:r>
                        </m:num>
                        <m:den>
                          <m:r>
                            <w:rPr>
                              <w:rFonts w:ascii="Cambria Math" w:hAnsi="Cambria Math"/>
                            </w:rPr>
                            <m:t>π</m:t>
                          </m:r>
                          <m:r>
                            <m:rPr>
                              <m:sty m:val="p"/>
                            </m:rPr>
                            <w:rPr>
                              <w:rFonts w:ascii="Cambria Math" w:hAnsi="Cambria Math"/>
                            </w:rPr>
                            <m:t>⋅2.2</m:t>
                          </m:r>
                        </m:den>
                      </m:f>
                    </m:e>
                  </m:rad>
                  <m:r>
                    <m:rPr>
                      <m:sty m:val="p"/>
                    </m:rPr>
                    <w:rPr>
                      <w:rFonts w:ascii="Cambria Math" w:hAnsi="Cambria Math"/>
                    </w:rPr>
                    <m:t>=72.17 мм→72мм</m:t>
                  </m:r>
                </m:e>
                <m:e>
                  <m:sSub>
                    <m:sSubPr>
                      <m:ctrlPr>
                        <w:rPr>
                          <w:rFonts w:ascii="Cambria Math" w:hAnsi="Cambria Math"/>
                        </w:rPr>
                      </m:ctrlPr>
                    </m:sSubPr>
                    <m:e>
                      <m:r>
                        <w:rPr>
                          <w:rFonts w:ascii="Cambria Math" w:hAnsi="Cambria Math"/>
                        </w:rPr>
                        <m:t>l</m:t>
                      </m:r>
                    </m:e>
                    <m:sub>
                      <m:r>
                        <m:rPr>
                          <m:sty m:val="p"/>
                        </m:rPr>
                        <w:rPr>
                          <w:rFonts w:ascii="Cambria Math" w:hAnsi="Cambria Math"/>
                        </w:rPr>
                        <m:t>заг</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4*649684.89 </m:t>
                      </m:r>
                    </m:num>
                    <m:den>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72.17</m:t>
                          </m:r>
                        </m:e>
                        <m:sup>
                          <m:r>
                            <m:rPr>
                              <m:sty m:val="p"/>
                            </m:rPr>
                            <w:rPr>
                              <w:rFonts w:ascii="Cambria Math" w:hAnsi="Cambria Math"/>
                            </w:rPr>
                            <m:t>2</m:t>
                          </m:r>
                        </m:sup>
                      </m:sSup>
                    </m:den>
                  </m:f>
                  <m:r>
                    <m:rPr>
                      <m:sty m:val="p"/>
                    </m:rPr>
                    <w:rPr>
                      <w:rFonts w:ascii="Cambria Math" w:hAnsi="Cambria Math"/>
                    </w:rPr>
                    <m:t>=158.81 мм→160мм</m:t>
                  </m:r>
                </m:e>
              </m:eqArr>
              <m:r>
                <m:rPr>
                  <m:sty m:val="p"/>
                </m:rPr>
                <w:rPr>
                  <w:rFonts w:ascii="Cambria Math" w:hAnsi="Cambria Math"/>
                </w:rPr>
                <m:t xml:space="preserve"> </m:t>
              </m:r>
            </m:e>
          </m:d>
        </m:oMath>
      </m:oMathPara>
    </w:p>
    <w:p w:rsidR="00B97822" w:rsidRPr="009A196B" w:rsidRDefault="00B97822" w:rsidP="00B97822">
      <w:pPr>
        <w:spacing w:before="100" w:beforeAutospacing="1" w:after="100" w:afterAutospacing="1" w:line="240" w:lineRule="auto"/>
        <w:outlineLvl w:val="0"/>
        <w:rPr>
          <w:rFonts w:ascii="Georgia" w:eastAsia="Times New Roman" w:hAnsi="Georgia" w:cs="Vani"/>
          <w:b/>
          <w:bCs/>
          <w:i/>
          <w:kern w:val="36"/>
          <w:sz w:val="28"/>
          <w:szCs w:val="28"/>
          <w:lang w:eastAsia="en-IN"/>
        </w:rPr>
      </w:pPr>
      <w:r w:rsidRPr="009A196B">
        <w:rPr>
          <w:rFonts w:ascii="Georgia" w:eastAsia="Times New Roman" w:hAnsi="Georgia" w:cs="Vani"/>
          <w:b/>
          <w:bCs/>
          <w:i/>
          <w:kern w:val="36"/>
          <w:sz w:val="28"/>
          <w:szCs w:val="28"/>
          <w:lang w:eastAsia="en-IN"/>
        </w:rPr>
        <w:t>Design drawings for the manufacture of forging die-</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Assign</w:t>
      </w:r>
      <w:r>
        <w:rPr>
          <w:rFonts w:ascii="Times New Roman" w:eastAsia="Times New Roman" w:hAnsi="Times New Roman"/>
          <w:sz w:val="24"/>
          <w:szCs w:val="24"/>
          <w:lang w:eastAsia="en-IN"/>
        </w:rPr>
        <w:t>ing</w:t>
      </w:r>
      <w:r w:rsidRPr="00FD71CE">
        <w:rPr>
          <w:rFonts w:ascii="Times New Roman" w:eastAsia="Times New Roman" w:hAnsi="Times New Roman"/>
          <w:sz w:val="24"/>
          <w:szCs w:val="24"/>
          <w:lang w:eastAsia="en-IN"/>
        </w:rPr>
        <w:t xml:space="preserve"> basic allowance for machining forgings</w:t>
      </w:r>
      <w:r>
        <w:rPr>
          <w:rFonts w:ascii="Times New Roman" w:eastAsia="Times New Roman" w:hAnsi="Times New Roman"/>
          <w:sz w:val="24"/>
          <w:szCs w:val="24"/>
          <w:lang w:eastAsia="en-IN"/>
        </w:rPr>
        <w:t>,</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Pr>
          <w:rFonts w:ascii="Times New Roman" w:eastAsia="Times New Roman" w:hAnsi="Times New Roman"/>
          <w:sz w:val="24"/>
          <w:szCs w:val="24"/>
          <w:lang w:eastAsia="en-IN"/>
        </w:rPr>
        <w:t>For the diameter basic size=160mm.It lies in the diameter step of 120mm and 180mm.</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Pr>
          <w:rFonts w:ascii="Times New Roman" w:eastAsia="Times New Roman" w:hAnsi="Times New Roman"/>
          <w:sz w:val="24"/>
          <w:szCs w:val="24"/>
          <w:lang w:eastAsia="en-IN"/>
        </w:rPr>
        <w:t xml:space="preserve">Thus D= </w:t>
      </w:r>
      <w:proofErr w:type="gramStart"/>
      <w:r>
        <w:rPr>
          <w:rFonts w:ascii="Times New Roman" w:eastAsia="Times New Roman" w:hAnsi="Times New Roman"/>
          <w:sz w:val="24"/>
          <w:szCs w:val="24"/>
          <w:lang w:eastAsia="en-IN"/>
        </w:rPr>
        <w:t>√(</w:t>
      </w:r>
      <w:proofErr w:type="gramEnd"/>
      <w:r>
        <w:rPr>
          <w:rFonts w:ascii="Times New Roman" w:eastAsia="Times New Roman" w:hAnsi="Times New Roman"/>
          <w:sz w:val="24"/>
          <w:szCs w:val="24"/>
          <w:lang w:eastAsia="en-IN"/>
        </w:rPr>
        <w:t>120*180)= 146.97mm.</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Pr>
          <w:rFonts w:ascii="Times New Roman" w:eastAsia="Times New Roman" w:hAnsi="Times New Roman"/>
          <w:sz w:val="24"/>
          <w:szCs w:val="24"/>
          <w:lang w:eastAsia="en-IN"/>
        </w:rPr>
        <w:t>The fundamental deviation for h7=0mm and the value of tolerance is given by 400i where</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Pr>
          <w:rFonts w:ascii="Times New Roman" w:eastAsia="Times New Roman" w:hAnsi="Times New Roman"/>
          <w:sz w:val="24"/>
          <w:szCs w:val="24"/>
          <w:lang w:eastAsia="en-IN"/>
        </w:rPr>
        <w:t xml:space="preserve">     </w:t>
      </w:r>
      <w:r>
        <w:rPr>
          <w:rFonts w:ascii="Times New Roman" w:eastAsia="Times New Roman" w:hAnsi="Times New Roman"/>
          <w:noProof/>
          <w:sz w:val="24"/>
          <w:szCs w:val="24"/>
          <w:lang w:val="ru-RU" w:eastAsia="ru-RU"/>
        </w:rPr>
        <w:drawing>
          <wp:inline distT="0" distB="0" distL="0" distR="0" wp14:anchorId="06829CFC" wp14:editId="5BCD2575">
            <wp:extent cx="2476500" cy="352425"/>
            <wp:effectExtent l="19050" t="0" r="0" b="0"/>
            <wp:docPr id="1" name="Picture 1" descr="C:\Users\mech20\Desktop\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h20\Desktop\tol.png"/>
                    <pic:cNvPicPr>
                      <a:picLocks noChangeAspect="1" noChangeArrowheads="1"/>
                    </pic:cNvPicPr>
                  </pic:nvPicPr>
                  <pic:blipFill>
                    <a:blip r:embed="rId15" cstate="print"/>
                    <a:srcRect/>
                    <a:stretch>
                      <a:fillRect/>
                    </a:stretch>
                  </pic:blipFill>
                  <pic:spPr bwMode="auto">
                    <a:xfrm>
                      <a:off x="0" y="0"/>
                      <a:ext cx="2476500" cy="352425"/>
                    </a:xfrm>
                    <a:prstGeom prst="rect">
                      <a:avLst/>
                    </a:prstGeom>
                    <a:noFill/>
                    <a:ln w="9525">
                      <a:noFill/>
                      <a:miter lim="800000"/>
                      <a:headEnd/>
                      <a:tailEnd/>
                    </a:ln>
                  </pic:spPr>
                </pic:pic>
              </a:graphicData>
            </a:graphic>
          </wp:inline>
        </w:drawing>
      </w:r>
      <w:r>
        <w:rPr>
          <w:rFonts w:ascii="Times New Roman" w:eastAsia="Times New Roman" w:hAnsi="Times New Roman"/>
          <w:sz w:val="24"/>
          <w:szCs w:val="24"/>
          <w:lang w:eastAsia="en-IN"/>
        </w:rPr>
        <w:t xml:space="preserve"> µm</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Pr>
          <w:rFonts w:ascii="Times New Roman" w:eastAsia="Times New Roman" w:hAnsi="Times New Roman"/>
          <w:sz w:val="24"/>
          <w:szCs w:val="24"/>
          <w:lang w:eastAsia="en-IN"/>
        </w:rPr>
        <w:t>Thus substituting the value of D=146.97mm, we get,</w:t>
      </w:r>
    </w:p>
    <w:p w:rsidR="00B97822"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proofErr w:type="spellStart"/>
      <w:r>
        <w:rPr>
          <w:rFonts w:ascii="Times New Roman" w:eastAsia="Times New Roman" w:hAnsi="Times New Roman"/>
          <w:sz w:val="24"/>
          <w:szCs w:val="24"/>
          <w:lang w:eastAsia="en-IN"/>
        </w:rPr>
        <w:t>i</w:t>
      </w:r>
      <w:proofErr w:type="spellEnd"/>
      <w:r>
        <w:rPr>
          <w:rFonts w:ascii="Times New Roman" w:eastAsia="Times New Roman" w:hAnsi="Times New Roman"/>
          <w:sz w:val="24"/>
          <w:szCs w:val="24"/>
          <w:lang w:eastAsia="en-IN"/>
        </w:rPr>
        <w:t>=2.522 µm and tolerance for IT14 =400i=400*2.522*10^ (-3) =1.009mm</w:t>
      </w:r>
    </w:p>
    <w:p w:rsidR="00B97822" w:rsidRPr="009A196B" w:rsidRDefault="00B97822" w:rsidP="00B97822">
      <w:pPr>
        <w:spacing w:before="100" w:beforeAutospacing="1" w:after="100" w:afterAutospacing="1" w:line="240" w:lineRule="auto"/>
        <w:outlineLvl w:val="0"/>
        <w:rPr>
          <w:rFonts w:ascii="Times New Roman" w:eastAsia="Times New Roman" w:hAnsi="Times New Roman"/>
          <w:sz w:val="24"/>
          <w:szCs w:val="24"/>
          <w:lang w:eastAsia="en-IN"/>
        </w:rPr>
      </w:pPr>
      <w:r>
        <w:rPr>
          <w:rFonts w:ascii="Times New Roman" w:eastAsia="Times New Roman" w:hAnsi="Times New Roman"/>
          <w:sz w:val="24"/>
          <w:szCs w:val="24"/>
          <w:lang w:eastAsia="en-IN"/>
        </w:rPr>
        <w:t xml:space="preserve">Similarly, </w:t>
      </w:r>
      <w:r w:rsidRPr="009A196B">
        <w:rPr>
          <w:rFonts w:ascii="Times New Roman" w:eastAsia="Times New Roman" w:hAnsi="Times New Roman"/>
          <w:sz w:val="24"/>
          <w:szCs w:val="24"/>
          <w:lang w:eastAsia="en-IN"/>
        </w:rPr>
        <w:t>calculating the tolerance values for the rest of the dimensions we get-</w:t>
      </w:r>
    </w:p>
    <w:tbl>
      <w:tblPr>
        <w:tblW w:w="69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80"/>
        <w:gridCol w:w="1788"/>
        <w:gridCol w:w="1968"/>
        <w:gridCol w:w="2136"/>
      </w:tblGrid>
      <w:tr w:rsidR="00B97822" w:rsidRPr="009A196B" w:rsidTr="004F609D">
        <w:trPr>
          <w:trHeight w:val="276"/>
          <w:jc w:val="center"/>
        </w:trPr>
        <w:tc>
          <w:tcPr>
            <w:tcW w:w="0" w:type="auto"/>
            <w:gridSpan w:val="4"/>
            <w:noWrap/>
            <w:vAlign w:val="center"/>
            <w:hideMark/>
          </w:tcPr>
          <w:p w:rsidR="00B97822" w:rsidRPr="009A196B"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Table. 1. Basic allowances forgings </w:t>
            </w:r>
          </w:p>
        </w:tc>
      </w:tr>
      <w:tr w:rsidR="00B97822" w:rsidRPr="009A196B" w:rsidTr="004F609D">
        <w:trPr>
          <w:trHeight w:val="36"/>
          <w:jc w:val="center"/>
        </w:trPr>
        <w:tc>
          <w:tcPr>
            <w:tcW w:w="1080" w:type="dxa"/>
            <w:vAlign w:val="center"/>
            <w:hideMark/>
          </w:tcPr>
          <w:p w:rsidR="00B97822" w:rsidRPr="009A196B" w:rsidRDefault="00B97822" w:rsidP="004F609D">
            <w:pPr>
              <w:spacing w:after="0" w:line="240" w:lineRule="auto"/>
              <w:rPr>
                <w:rFonts w:ascii="Times New Roman" w:eastAsia="Times New Roman" w:hAnsi="Times New Roman"/>
                <w:sz w:val="4"/>
                <w:szCs w:val="24"/>
                <w:lang w:eastAsia="en-IN"/>
              </w:rPr>
            </w:pPr>
          </w:p>
        </w:tc>
        <w:tc>
          <w:tcPr>
            <w:tcW w:w="1788" w:type="dxa"/>
            <w:vAlign w:val="center"/>
            <w:hideMark/>
          </w:tcPr>
          <w:p w:rsidR="00B97822" w:rsidRPr="009A196B" w:rsidRDefault="00B97822" w:rsidP="004F609D">
            <w:pPr>
              <w:spacing w:before="100" w:beforeAutospacing="1" w:after="100" w:afterAutospacing="1" w:line="36" w:lineRule="atLeast"/>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Size, mm </w:t>
            </w:r>
          </w:p>
        </w:tc>
        <w:tc>
          <w:tcPr>
            <w:tcW w:w="1968" w:type="dxa"/>
            <w:vAlign w:val="center"/>
            <w:hideMark/>
          </w:tcPr>
          <w:p w:rsidR="00B97822" w:rsidRPr="009A196B" w:rsidRDefault="00B97822" w:rsidP="004F609D">
            <w:pPr>
              <w:spacing w:before="100" w:beforeAutospacing="1" w:after="100" w:afterAutospacing="1" w:line="36" w:lineRule="atLeast"/>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Roughness, micron </w:t>
            </w:r>
          </w:p>
        </w:tc>
        <w:tc>
          <w:tcPr>
            <w:tcW w:w="2136" w:type="dxa"/>
            <w:vAlign w:val="center"/>
            <w:hideMark/>
          </w:tcPr>
          <w:p w:rsidR="00B97822" w:rsidRPr="009A196B" w:rsidRDefault="00B97822" w:rsidP="004F609D">
            <w:pPr>
              <w:spacing w:before="100" w:beforeAutospacing="1" w:after="100" w:afterAutospacing="1" w:line="36" w:lineRule="atLeast"/>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The basic allowance, mm </w:t>
            </w:r>
          </w:p>
        </w:tc>
      </w:tr>
      <w:tr w:rsidR="00B97822" w:rsidRPr="009A196B" w:rsidTr="004F609D">
        <w:trPr>
          <w:jc w:val="center"/>
        </w:trPr>
        <w:tc>
          <w:tcPr>
            <w:tcW w:w="1080" w:type="dxa"/>
            <w:vMerge w:val="restart"/>
            <w:vAlign w:val="center"/>
            <w:hideMark/>
          </w:tcPr>
          <w:p w:rsidR="00B97822" w:rsidRPr="009A196B"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Diameters </w:t>
            </w: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160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2</w:t>
            </w:r>
            <w:r w:rsidRPr="009A196B">
              <w:rPr>
                <w:rFonts w:ascii="Times New Roman" w:hAnsi="Times New Roman"/>
                <w:lang w:val="en-US"/>
              </w:rPr>
              <w:t>.</w:t>
            </w:r>
            <w:r w:rsidRPr="009A196B">
              <w:rPr>
                <w:rFonts w:ascii="Times New Roman" w:hAnsi="Times New Roman"/>
              </w:rPr>
              <w:t>0</w:t>
            </w:r>
          </w:p>
        </w:tc>
      </w:tr>
      <w:tr w:rsidR="00B97822" w:rsidRPr="009A196B" w:rsidTr="004F609D">
        <w:trPr>
          <w:trHeight w:val="264"/>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110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9</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80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7</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65</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7</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48</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7</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45</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7</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32</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5</w:t>
            </w:r>
          </w:p>
        </w:tc>
      </w:tr>
      <w:tr w:rsidR="00B97822" w:rsidRPr="009A196B" w:rsidTr="004F609D">
        <w:trPr>
          <w:jc w:val="center"/>
        </w:trPr>
        <w:tc>
          <w:tcPr>
            <w:tcW w:w="1080" w:type="dxa"/>
            <w:vMerge w:val="restart"/>
            <w:vAlign w:val="center"/>
            <w:hideMark/>
          </w:tcPr>
          <w:p w:rsidR="00B97822" w:rsidRPr="009A196B"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Thickness </w:t>
            </w:r>
          </w:p>
        </w:tc>
        <w:tc>
          <w:tcPr>
            <w:tcW w:w="1788"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10</w:t>
            </w:r>
          </w:p>
        </w:tc>
        <w:tc>
          <w:tcPr>
            <w:tcW w:w="1968"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12.5</w:t>
            </w:r>
          </w:p>
        </w:tc>
        <w:tc>
          <w:tcPr>
            <w:tcW w:w="2136"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1.5</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w:t>
            </w:r>
            <w:r w:rsidRPr="009A196B">
              <w:rPr>
                <w:rFonts w:ascii="Times New Roman" w:hAnsi="Times New Roman"/>
                <w:lang w:val="en-US"/>
              </w:rPr>
              <w:t>.</w:t>
            </w:r>
            <w:r w:rsidRPr="009A196B">
              <w:rPr>
                <w:rFonts w:ascii="Times New Roman" w:hAnsi="Times New Roman"/>
              </w:rPr>
              <w:t>3</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8</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6</w:t>
            </w:r>
          </w:p>
        </w:tc>
        <w:tc>
          <w:tcPr>
            <w:tcW w:w="1968"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12.5</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lang w:val="en-US"/>
              </w:rPr>
              <w:t>1.5</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w:t>
            </w:r>
            <w:r w:rsidRPr="009A196B">
              <w:rPr>
                <w:rFonts w:ascii="Times New Roman" w:hAnsi="Times New Roman"/>
                <w:lang w:val="en-US"/>
              </w:rPr>
              <w:t>.</w:t>
            </w:r>
            <w:r w:rsidRPr="009A196B">
              <w:rPr>
                <w:rFonts w:ascii="Times New Roman" w:hAnsi="Times New Roman"/>
              </w:rPr>
              <w:t>3</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w:t>
            </w:r>
            <w:r w:rsidRPr="009A196B">
              <w:rPr>
                <w:rFonts w:ascii="Times New Roman" w:hAnsi="Times New Roman"/>
                <w:lang w:val="en-US"/>
              </w:rPr>
              <w:t>.</w:t>
            </w:r>
            <w:r w:rsidRPr="009A196B">
              <w:rPr>
                <w:rFonts w:ascii="Times New Roman" w:hAnsi="Times New Roman"/>
              </w:rPr>
              <w:t>8</w:t>
            </w:r>
          </w:p>
        </w:tc>
      </w:tr>
      <w:tr w:rsidR="00B97822" w:rsidRPr="009A196B" w:rsidTr="004F609D">
        <w:trPr>
          <w:jc w:val="center"/>
        </w:trPr>
        <w:tc>
          <w:tcPr>
            <w:tcW w:w="1080" w:type="dxa"/>
            <w:vMerge w:val="restart"/>
            <w:vAlign w:val="center"/>
            <w:hideMark/>
          </w:tcPr>
          <w:p w:rsidR="00B97822" w:rsidRPr="009A196B"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Length </w:t>
            </w: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w:t>
            </w:r>
            <w:r w:rsidRPr="009A196B">
              <w:rPr>
                <w:rFonts w:ascii="Times New Roman" w:hAnsi="Times New Roman"/>
                <w:lang w:val="en-US"/>
              </w:rPr>
              <w:t>.</w:t>
            </w:r>
            <w:r w:rsidRPr="009A196B">
              <w:rPr>
                <w:rFonts w:ascii="Times New Roman" w:hAnsi="Times New Roman"/>
              </w:rPr>
              <w:t>3</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2</w:t>
            </w:r>
            <w:r w:rsidRPr="009A196B">
              <w:rPr>
                <w:rFonts w:ascii="Times New Roman" w:hAnsi="Times New Roman"/>
                <w:lang w:val="en-US"/>
              </w:rPr>
              <w:t>.</w:t>
            </w:r>
            <w:r w:rsidRPr="009A196B">
              <w:rPr>
                <w:rFonts w:ascii="Times New Roman" w:hAnsi="Times New Roman"/>
              </w:rPr>
              <w:t>3</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w:t>
            </w:r>
            <w:r w:rsidRPr="009A196B">
              <w:rPr>
                <w:rFonts w:ascii="Times New Roman" w:hAnsi="Times New Roman"/>
                <w:lang w:val="en-US"/>
              </w:rPr>
              <w:t>.</w:t>
            </w:r>
            <w:r w:rsidRPr="009A196B">
              <w:rPr>
                <w:rFonts w:ascii="Times New Roman" w:hAnsi="Times New Roman"/>
              </w:rPr>
              <w:t>3</w:t>
            </w:r>
          </w:p>
        </w:tc>
        <w:tc>
          <w:tcPr>
            <w:tcW w:w="2136"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2.0</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50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1.7</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50</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6.3</w:t>
            </w:r>
          </w:p>
        </w:tc>
        <w:tc>
          <w:tcPr>
            <w:tcW w:w="2136"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2.3</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48</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12</w:t>
            </w:r>
            <w:r w:rsidRPr="009A196B">
              <w:rPr>
                <w:rFonts w:ascii="Times New Roman" w:hAnsi="Times New Roman"/>
                <w:lang w:val="en-US"/>
              </w:rPr>
              <w:t>.</w:t>
            </w:r>
            <w:r w:rsidRPr="009A196B">
              <w:rPr>
                <w:rFonts w:ascii="Times New Roman" w:hAnsi="Times New Roman"/>
              </w:rPr>
              <w:t>5</w:t>
            </w:r>
          </w:p>
        </w:tc>
        <w:tc>
          <w:tcPr>
            <w:tcW w:w="2136"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1.7</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48</w:t>
            </w:r>
          </w:p>
        </w:tc>
        <w:tc>
          <w:tcPr>
            <w:tcW w:w="196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rPr>
              <w:t>6</w:t>
            </w:r>
            <w:r w:rsidRPr="009A196B">
              <w:rPr>
                <w:rFonts w:ascii="Times New Roman" w:hAnsi="Times New Roman"/>
                <w:lang w:val="en-US"/>
              </w:rPr>
              <w:t>.</w:t>
            </w:r>
            <w:r w:rsidRPr="009A196B">
              <w:rPr>
                <w:rFonts w:ascii="Times New Roman" w:hAnsi="Times New Roman"/>
              </w:rPr>
              <w:t>3</w:t>
            </w:r>
          </w:p>
        </w:tc>
        <w:tc>
          <w:tcPr>
            <w:tcW w:w="2136"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2.0</w:t>
            </w:r>
          </w:p>
        </w:tc>
      </w:tr>
      <w:tr w:rsidR="00B97822" w:rsidRPr="009A196B" w:rsidTr="004F609D">
        <w:trPr>
          <w:trHeight w:val="132"/>
          <w:jc w:val="center"/>
        </w:trPr>
        <w:tc>
          <w:tcPr>
            <w:tcW w:w="0" w:type="auto"/>
            <w:vMerge/>
            <w:vAlign w:val="center"/>
            <w:hideMark/>
          </w:tcPr>
          <w:p w:rsidR="00B97822" w:rsidRPr="009A196B" w:rsidRDefault="00B97822" w:rsidP="004F609D">
            <w:pPr>
              <w:spacing w:after="0" w:line="240" w:lineRule="auto"/>
              <w:rPr>
                <w:rFonts w:ascii="Times New Roman" w:eastAsia="Times New Roman" w:hAnsi="Times New Roman"/>
                <w:sz w:val="24"/>
                <w:szCs w:val="24"/>
                <w:lang w:eastAsia="en-IN"/>
              </w:rPr>
            </w:pPr>
          </w:p>
        </w:tc>
        <w:tc>
          <w:tcPr>
            <w:tcW w:w="1788"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lang w:val="en-US"/>
              </w:rPr>
              <w:t>40</w:t>
            </w:r>
          </w:p>
        </w:tc>
        <w:tc>
          <w:tcPr>
            <w:tcW w:w="1968" w:type="dxa"/>
            <w:vAlign w:val="center"/>
            <w:hideMark/>
          </w:tcPr>
          <w:p w:rsidR="00B97822" w:rsidRPr="009A196B" w:rsidRDefault="00B97822" w:rsidP="004F609D">
            <w:pPr>
              <w:pStyle w:val="af"/>
              <w:rPr>
                <w:rFonts w:ascii="Times New Roman" w:hAnsi="Times New Roman"/>
                <w:lang w:val="en-US"/>
              </w:rPr>
            </w:pPr>
            <w:r w:rsidRPr="009A196B">
              <w:rPr>
                <w:rFonts w:ascii="Times New Roman" w:hAnsi="Times New Roman"/>
                <w:lang w:val="en-US"/>
              </w:rPr>
              <w:t>6.3</w:t>
            </w:r>
          </w:p>
        </w:tc>
        <w:tc>
          <w:tcPr>
            <w:tcW w:w="2136" w:type="dxa"/>
            <w:vAlign w:val="center"/>
            <w:hideMark/>
          </w:tcPr>
          <w:p w:rsidR="00B97822" w:rsidRPr="009A196B" w:rsidRDefault="00B97822" w:rsidP="004F609D">
            <w:pPr>
              <w:pStyle w:val="af"/>
              <w:rPr>
                <w:rFonts w:ascii="Times New Roman" w:hAnsi="Times New Roman"/>
              </w:rPr>
            </w:pPr>
            <w:r w:rsidRPr="009A196B">
              <w:rPr>
                <w:rFonts w:ascii="Times New Roman" w:hAnsi="Times New Roman"/>
                <w:lang w:val="en-US"/>
              </w:rPr>
              <w:t>1.8</w:t>
            </w:r>
          </w:p>
        </w:tc>
      </w:tr>
    </w:tbl>
    <w:p w:rsidR="00B97822" w:rsidRPr="009A196B" w:rsidRDefault="00B97822" w:rsidP="00B97822">
      <w:pPr>
        <w:spacing w:before="100" w:beforeAutospacing="1" w:after="100" w:afterAutospacing="1" w:line="240" w:lineRule="auto"/>
        <w:rPr>
          <w:rFonts w:ascii="Times New Roman" w:hAnsi="Times New Roman"/>
          <w:color w:val="212121"/>
          <w:sz w:val="24"/>
          <w:szCs w:val="24"/>
        </w:rPr>
      </w:pPr>
      <w:r w:rsidRPr="009A196B">
        <w:rPr>
          <w:rFonts w:ascii="Times New Roman" w:eastAsia="Times New Roman" w:hAnsi="Times New Roman"/>
          <w:sz w:val="24"/>
          <w:szCs w:val="24"/>
          <w:lang w:eastAsia="en-IN"/>
        </w:rPr>
        <w:t>A</w:t>
      </w:r>
      <w:r w:rsidRPr="009A196B">
        <w:rPr>
          <w:rFonts w:ascii="Times New Roman" w:hAnsi="Times New Roman"/>
          <w:color w:val="212121"/>
          <w:sz w:val="24"/>
          <w:szCs w:val="24"/>
        </w:rPr>
        <w:t>dditional allowance offset the parting surface of the stamp for forgings weighing 5.1</w:t>
      </w:r>
      <w:r>
        <w:rPr>
          <w:rFonts w:ascii="Times New Roman" w:hAnsi="Times New Roman"/>
          <w:color w:val="212121"/>
          <w:sz w:val="24"/>
          <w:szCs w:val="24"/>
        </w:rPr>
        <w:t>008</w:t>
      </w:r>
      <w:r w:rsidRPr="009A196B">
        <w:rPr>
          <w:rFonts w:ascii="Times New Roman" w:hAnsi="Times New Roman"/>
          <w:color w:val="212121"/>
          <w:sz w:val="24"/>
          <w:szCs w:val="24"/>
        </w:rPr>
        <w:t xml:space="preserve"> kg with a flat surface of the connector and accuracy class T4 acc. [</w:t>
      </w:r>
      <w:proofErr w:type="gramStart"/>
      <w:r w:rsidRPr="009A196B">
        <w:rPr>
          <w:rFonts w:ascii="Times New Roman" w:hAnsi="Times New Roman"/>
          <w:color w:val="212121"/>
          <w:sz w:val="24"/>
          <w:szCs w:val="24"/>
        </w:rPr>
        <w:t>1 ,</w:t>
      </w:r>
      <w:proofErr w:type="gramEnd"/>
      <w:r w:rsidRPr="009A196B">
        <w:rPr>
          <w:rFonts w:ascii="Times New Roman" w:hAnsi="Times New Roman"/>
          <w:color w:val="212121"/>
          <w:sz w:val="24"/>
          <w:szCs w:val="24"/>
        </w:rPr>
        <w:t xml:space="preserve"> Tab. 4 ] is 0.3 mm.</w:t>
      </w:r>
    </w:p>
    <w:p w:rsidR="00B97822" w:rsidRPr="009A196B" w:rsidRDefault="00B97822" w:rsidP="00B97822">
      <w:pPr>
        <w:pStyle w:val="HTML"/>
        <w:shd w:val="clear" w:color="auto" w:fill="FFFFFF"/>
        <w:rPr>
          <w:rFonts w:ascii="Times New Roman" w:hAnsi="Times New Roman" w:cs="Times New Roman"/>
          <w:color w:val="212121"/>
          <w:sz w:val="24"/>
          <w:szCs w:val="24"/>
        </w:rPr>
      </w:pPr>
      <w:r w:rsidRPr="009A196B">
        <w:rPr>
          <w:rFonts w:ascii="Times New Roman" w:hAnsi="Times New Roman" w:cs="Times New Roman"/>
          <w:color w:val="212121"/>
          <w:sz w:val="24"/>
          <w:szCs w:val="24"/>
        </w:rPr>
        <w:t>Additional allowance for deviation from linearity for forging parts with the largest size of 160 mm and an accuracy class T4 is 0.4 mm.</w:t>
      </w:r>
    </w:p>
    <w:p w:rsidR="00B97822" w:rsidRPr="009A196B" w:rsidRDefault="00B97822" w:rsidP="00B97822">
      <w:pPr>
        <w:spacing w:before="100" w:beforeAutospacing="1" w:after="100" w:afterAutospacing="1" w:line="240" w:lineRule="auto"/>
        <w:rPr>
          <w:rFonts w:ascii="Times New Roman" w:eastAsia="Times New Roman" w:hAnsi="Times New Roman"/>
          <w:sz w:val="24"/>
          <w:szCs w:val="24"/>
          <w:lang w:eastAsia="en-IN"/>
        </w:rPr>
      </w:pPr>
      <w:r w:rsidRPr="009A196B">
        <w:rPr>
          <w:rFonts w:ascii="Times New Roman" w:eastAsia="Times New Roman" w:hAnsi="Times New Roman"/>
          <w:sz w:val="24"/>
          <w:szCs w:val="24"/>
          <w:lang w:eastAsia="en-IN"/>
        </w:rPr>
        <w:t xml:space="preserve">Nominal diametrical size of forgings: </w:t>
      </w:r>
    </w:p>
    <w:p w:rsidR="00B97822" w:rsidRPr="009A196B" w:rsidRDefault="00B97822" w:rsidP="00B97822">
      <w:pPr>
        <w:pStyle w:val="ad"/>
        <w:rPr>
          <w:rFonts w:ascii="Times New Roman" w:hAnsi="Times New Roman" w:cs="Times New Roman"/>
          <w:sz w:val="24"/>
          <w:szCs w:val="24"/>
        </w:rPr>
      </w:pPr>
      <m:oMathPara>
        <m:oMathParaPr>
          <m:jc m:val="left"/>
        </m:oMathParaPr>
        <m:oMath>
          <m:r>
            <w:rPr>
              <w:rFonts w:ascii="Cambria Math" w:hAnsi="Cambria Math" w:cs="Times New Roman"/>
              <w:sz w:val="24"/>
              <w:szCs w:val="24"/>
            </w:rPr>
            <m:t>160+</m:t>
          </m:r>
          <m:d>
            <m:dPr>
              <m:ctrlPr>
                <w:rPr>
                  <w:rFonts w:ascii="Cambria Math" w:hAnsi="Cambria Math" w:cs="Times New Roman"/>
                  <w:i/>
                  <w:sz w:val="24"/>
                  <w:szCs w:val="24"/>
                </w:rPr>
              </m:ctrlPr>
            </m:dPr>
            <m:e>
              <m:r>
                <w:rPr>
                  <w:rFonts w:ascii="Cambria Math" w:hAnsi="Cambria Math" w:cs="Times New Roman"/>
                  <w:sz w:val="24"/>
                  <w:szCs w:val="24"/>
                </w:rPr>
                <m:t>2.0+0.3+0.4</m:t>
              </m:r>
            </m:e>
          </m:d>
          <m:r>
            <w:rPr>
              <w:rFonts w:ascii="Cambria Math" w:hAnsi="Cambria Math" w:cs="Times New Roman"/>
              <w:sz w:val="24"/>
              <w:szCs w:val="24"/>
            </w:rPr>
            <m:t>*2=165.4 мм;</m:t>
          </m:r>
        </m:oMath>
      </m:oMathPara>
    </w:p>
    <w:p w:rsidR="00B97822" w:rsidRPr="009A196B" w:rsidRDefault="00B97822" w:rsidP="00B97822">
      <w:pPr>
        <w:pStyle w:val="ad"/>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110+</m:t>
          </m:r>
          <m:d>
            <m:dPr>
              <m:ctrlPr>
                <w:rPr>
                  <w:rFonts w:ascii="Cambria Math" w:hAnsi="Cambria Math" w:cs="Times New Roman"/>
                  <w:sz w:val="24"/>
                  <w:szCs w:val="24"/>
                </w:rPr>
              </m:ctrlPr>
            </m:dPr>
            <m:e>
              <m:r>
                <m:rPr>
                  <m:sty m:val="p"/>
                </m:rPr>
                <w:rPr>
                  <w:rFonts w:ascii="Cambria Math" w:hAnsi="Cambria Math" w:cs="Times New Roman"/>
                  <w:sz w:val="24"/>
                  <w:szCs w:val="24"/>
                </w:rPr>
                <m:t>1.9+0.3+0.4</m:t>
              </m:r>
            </m:e>
          </m:d>
          <m:r>
            <m:rPr>
              <m:sty m:val="p"/>
            </m:rPr>
            <w:rPr>
              <w:rFonts w:ascii="Cambria Math" w:hAnsi="Cambria Math" w:cs="Times New Roman"/>
              <w:sz w:val="24"/>
              <w:szCs w:val="24"/>
            </w:rPr>
            <m:t>*2=115.2 мм;</m:t>
          </m:r>
        </m:oMath>
      </m:oMathPara>
    </w:p>
    <w:p w:rsidR="00B97822" w:rsidRPr="00684605" w:rsidRDefault="00B97822" w:rsidP="00B97822">
      <w:pPr>
        <w:pStyle w:val="ad"/>
      </w:pPr>
      <m:oMathPara>
        <m:oMathParaPr>
          <m:jc m:val="left"/>
        </m:oMathParaPr>
        <m:oMath>
          <m:r>
            <m:rPr>
              <m:sty m:val="p"/>
            </m:rPr>
            <w:rPr>
              <w:rFonts w:ascii="Cambria Math" w:hAnsi="Cambria Math"/>
            </w:rPr>
            <m:t>80+</m:t>
          </m:r>
          <m:d>
            <m:dPr>
              <m:ctrlPr>
                <w:rPr>
                  <w:rFonts w:ascii="Cambria Math" w:hAnsi="Cambria Math"/>
                </w:rPr>
              </m:ctrlPr>
            </m:dPr>
            <m:e>
              <m:r>
                <m:rPr>
                  <m:sty m:val="p"/>
                </m:rPr>
                <w:rPr>
                  <w:rFonts w:ascii="Cambria Math" w:hAnsi="Cambria Math"/>
                </w:rPr>
                <m:t>1.7+0.3+0.4</m:t>
              </m:r>
            </m:e>
          </m:d>
          <m:r>
            <m:rPr>
              <m:sty m:val="p"/>
            </m:rPr>
            <w:rPr>
              <w:rFonts w:ascii="Cambria Math" w:hAnsi="Cambria Math"/>
            </w:rPr>
            <m:t>*2=84.8 мм;</m:t>
          </m:r>
        </m:oMath>
      </m:oMathPara>
    </w:p>
    <w:p w:rsidR="00B97822" w:rsidRPr="00684605" w:rsidRDefault="00B97822" w:rsidP="00B97822">
      <w:pPr>
        <w:pStyle w:val="ad"/>
      </w:pPr>
      <m:oMathPara>
        <m:oMathParaPr>
          <m:jc m:val="left"/>
        </m:oMathParaPr>
        <m:oMath>
          <m:r>
            <m:rPr>
              <m:sty m:val="p"/>
            </m:rPr>
            <w:rPr>
              <w:rFonts w:ascii="Cambria Math" w:hAnsi="Cambria Math"/>
            </w:rPr>
            <m:t>65+</m:t>
          </m:r>
          <m:d>
            <m:dPr>
              <m:ctrlPr>
                <w:rPr>
                  <w:rFonts w:ascii="Cambria Math" w:hAnsi="Cambria Math"/>
                </w:rPr>
              </m:ctrlPr>
            </m:dPr>
            <m:e>
              <m:r>
                <m:rPr>
                  <m:sty m:val="p"/>
                </m:rPr>
                <w:rPr>
                  <w:rFonts w:ascii="Cambria Math" w:hAnsi="Cambria Math"/>
                </w:rPr>
                <m:t>1.7+0.3+0.4</m:t>
              </m:r>
            </m:e>
          </m:d>
          <m:r>
            <m:rPr>
              <m:sty m:val="p"/>
            </m:rPr>
            <w:rPr>
              <w:rFonts w:ascii="Cambria Math" w:hAnsi="Cambria Math"/>
            </w:rPr>
            <m:t>*2=62.6 мм;</m:t>
          </m:r>
        </m:oMath>
      </m:oMathPara>
    </w:p>
    <w:p w:rsidR="00B97822" w:rsidRPr="00A13701" w:rsidRDefault="00B97822" w:rsidP="00B97822">
      <w:pPr>
        <w:pStyle w:val="ad"/>
      </w:pPr>
      <m:oMathPara>
        <m:oMathParaPr>
          <m:jc m:val="left"/>
        </m:oMathParaPr>
        <m:oMath>
          <m:r>
            <m:rPr>
              <m:sty m:val="p"/>
            </m:rPr>
            <w:rPr>
              <w:rFonts w:ascii="Cambria Math" w:hAnsi="Cambria Math"/>
            </w:rPr>
            <m:t>48+</m:t>
          </m:r>
          <m:d>
            <m:dPr>
              <m:ctrlPr>
                <w:rPr>
                  <w:rFonts w:ascii="Cambria Math" w:hAnsi="Cambria Math"/>
                </w:rPr>
              </m:ctrlPr>
            </m:dPr>
            <m:e>
              <m:r>
                <m:rPr>
                  <m:sty m:val="p"/>
                </m:rPr>
                <w:rPr>
                  <w:rFonts w:ascii="Cambria Math" w:hAnsi="Cambria Math"/>
                </w:rPr>
                <m:t>1.7+0.3+0.4</m:t>
              </m:r>
            </m:e>
          </m:d>
          <m:r>
            <m:rPr>
              <m:sty m:val="p"/>
            </m:rPr>
            <w:rPr>
              <w:rFonts w:ascii="Cambria Math" w:hAnsi="Cambria Math"/>
            </w:rPr>
            <m:t>*2=52.8 мм;</m:t>
          </m:r>
        </m:oMath>
      </m:oMathPara>
    </w:p>
    <w:p w:rsidR="00B97822" w:rsidRPr="00A13701" w:rsidRDefault="00B97822" w:rsidP="00B97822">
      <w:pPr>
        <w:pStyle w:val="ad"/>
      </w:pPr>
      <m:oMathPara>
        <m:oMathParaPr>
          <m:jc m:val="left"/>
        </m:oMathParaPr>
        <m:oMath>
          <m:r>
            <m:rPr>
              <m:sty m:val="p"/>
            </m:rPr>
            <w:rPr>
              <w:rFonts w:ascii="Cambria Math" w:hAnsi="Cambria Math"/>
            </w:rPr>
            <m:t>45+</m:t>
          </m:r>
          <m:d>
            <m:dPr>
              <m:ctrlPr>
                <w:rPr>
                  <w:rFonts w:ascii="Cambria Math" w:hAnsi="Cambria Math"/>
                </w:rPr>
              </m:ctrlPr>
            </m:dPr>
            <m:e>
              <m:r>
                <m:rPr>
                  <m:sty m:val="p"/>
                </m:rPr>
                <w:rPr>
                  <w:rFonts w:ascii="Cambria Math" w:hAnsi="Cambria Math"/>
                </w:rPr>
                <m:t>1.7+0.3+0.4</m:t>
              </m:r>
            </m:e>
          </m:d>
          <m:r>
            <m:rPr>
              <m:sty m:val="p"/>
            </m:rPr>
            <w:rPr>
              <w:rFonts w:ascii="Cambria Math" w:hAnsi="Cambria Math"/>
            </w:rPr>
            <m:t>*2=49.8 мм;</m:t>
          </m:r>
        </m:oMath>
      </m:oMathPara>
    </w:p>
    <w:p w:rsidR="00B97822" w:rsidRPr="00A13701" w:rsidRDefault="00B97822" w:rsidP="00B97822">
      <w:pPr>
        <w:pStyle w:val="ad"/>
      </w:pPr>
      <m:oMathPara>
        <m:oMathParaPr>
          <m:jc m:val="left"/>
        </m:oMathParaPr>
        <m:oMath>
          <m:r>
            <m:rPr>
              <m:sty m:val="p"/>
            </m:rPr>
            <w:rPr>
              <w:rFonts w:ascii="Cambria Math" w:hAnsi="Cambria Math"/>
            </w:rPr>
            <m:t>32+</m:t>
          </m:r>
          <m:d>
            <m:dPr>
              <m:ctrlPr>
                <w:rPr>
                  <w:rFonts w:ascii="Cambria Math" w:hAnsi="Cambria Math"/>
                </w:rPr>
              </m:ctrlPr>
            </m:dPr>
            <m:e>
              <m:r>
                <m:rPr>
                  <m:sty m:val="p"/>
                </m:rPr>
                <w:rPr>
                  <w:rFonts w:ascii="Cambria Math" w:hAnsi="Cambria Math"/>
                </w:rPr>
                <m:t>1.5+0.3+0.4</m:t>
              </m:r>
            </m:e>
          </m:d>
          <m:r>
            <m:rPr>
              <m:sty m:val="p"/>
            </m:rPr>
            <w:rPr>
              <w:rFonts w:ascii="Cambria Math" w:hAnsi="Cambria Math"/>
            </w:rPr>
            <m:t>*2=36.4 мм.</m:t>
          </m:r>
        </m:oMath>
      </m:oMathPara>
    </w:p>
    <w:p w:rsidR="00B97822" w:rsidRDefault="00B97822" w:rsidP="00B97822">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The nominal dimensions of forging thickness: </w:t>
      </w:r>
    </w:p>
    <w:p w:rsidR="00B97822" w:rsidRPr="00E97FA7" w:rsidRDefault="00B97822" w:rsidP="00B97822">
      <w:pPr>
        <w:pStyle w:val="ad"/>
      </w:pPr>
      <m:oMathPara>
        <m:oMathParaPr>
          <m:jc m:val="left"/>
        </m:oMathParaPr>
        <m:oMath>
          <m:r>
            <m:rPr>
              <m:sty m:val="p"/>
            </m:rPr>
            <w:rPr>
              <w:rFonts w:ascii="Cambria Math" w:hAnsi="Cambria Math"/>
            </w:rPr>
            <m:t>10+</m:t>
          </m:r>
          <m:d>
            <m:dPr>
              <m:ctrlPr>
                <w:rPr>
                  <w:rFonts w:ascii="Cambria Math" w:hAnsi="Cambria Math"/>
                </w:rPr>
              </m:ctrlPr>
            </m:dPr>
            <m:e>
              <m:r>
                <m:rPr>
                  <m:sty m:val="p"/>
                </m:rPr>
                <w:rPr>
                  <w:rFonts w:ascii="Cambria Math" w:hAnsi="Cambria Math"/>
                </w:rPr>
                <m:t>1.8+0.3+0.4</m:t>
              </m:r>
            </m:e>
          </m:d>
          <m:r>
            <m:rPr>
              <m:sty m:val="p"/>
            </m:rPr>
            <w:rPr>
              <w:rFonts w:ascii="Cambria Math" w:hAnsi="Cambria Math"/>
            </w:rPr>
            <m:t>*2=15 мм;</m:t>
          </m:r>
        </m:oMath>
      </m:oMathPara>
    </w:p>
    <w:p w:rsidR="00B97822" w:rsidRPr="00BB16D9" w:rsidRDefault="00B97822" w:rsidP="00B97822">
      <w:pPr>
        <w:pStyle w:val="ad"/>
      </w:pPr>
      <m:oMathPara>
        <m:oMathParaPr>
          <m:jc m:val="left"/>
        </m:oMathParaPr>
        <m:oMath>
          <m:r>
            <m:rPr>
              <m:sty m:val="p"/>
            </m:rPr>
            <w:rPr>
              <w:rFonts w:ascii="Cambria Math" w:hAnsi="Cambria Math"/>
            </w:rPr>
            <m:t>6+</m:t>
          </m:r>
          <m:d>
            <m:dPr>
              <m:ctrlPr>
                <w:rPr>
                  <w:rFonts w:ascii="Cambria Math" w:hAnsi="Cambria Math"/>
                </w:rPr>
              </m:ctrlPr>
            </m:dPr>
            <m:e>
              <m:r>
                <m:rPr>
                  <m:sty m:val="p"/>
                </m:rPr>
                <w:rPr>
                  <w:rFonts w:ascii="Cambria Math" w:hAnsi="Cambria Math"/>
                </w:rPr>
                <m:t>1.8+0.3+0.4</m:t>
              </m:r>
            </m:e>
          </m:d>
          <m:r>
            <m:rPr>
              <m:sty m:val="p"/>
            </m:rPr>
            <w:rPr>
              <w:rFonts w:ascii="Cambria Math" w:hAnsi="Cambria Math"/>
            </w:rPr>
            <m:t>*2=11 мм.</m:t>
          </m:r>
        </m:oMath>
      </m:oMathPara>
    </w:p>
    <w:p w:rsidR="00B97822" w:rsidRDefault="00B97822" w:rsidP="00B97822">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The nominal dimensions of forgings in length: </w:t>
      </w:r>
    </w:p>
    <w:p w:rsidR="00B97822" w:rsidRPr="00E97FA7" w:rsidRDefault="00B97822" w:rsidP="00B97822">
      <w:pPr>
        <w:pStyle w:val="ad"/>
      </w:pPr>
      <m:oMathPara>
        <m:oMathParaPr>
          <m:jc m:val="left"/>
        </m:oMathParaPr>
        <m:oMath>
          <m:r>
            <m:rPr>
              <m:sty m:val="p"/>
            </m:rPr>
            <w:rPr>
              <w:rFonts w:ascii="Cambria Math" w:hAnsi="Cambria Math"/>
            </w:rPr>
            <m:t>120+</m:t>
          </m:r>
          <m:d>
            <m:dPr>
              <m:ctrlPr>
                <w:rPr>
                  <w:rFonts w:ascii="Cambria Math" w:hAnsi="Cambria Math"/>
                </w:rPr>
              </m:ctrlPr>
            </m:dPr>
            <m:e>
              <m:r>
                <m:rPr>
                  <m:sty m:val="p"/>
                </m:rPr>
                <w:rPr>
                  <w:rFonts w:ascii="Cambria Math" w:hAnsi="Cambria Math"/>
                </w:rPr>
                <m:t>2.3+0.3+0.4</m:t>
              </m:r>
            </m:e>
          </m:d>
          <m:r>
            <m:rPr>
              <m:sty m:val="p"/>
            </m:rPr>
            <w:rPr>
              <w:rFonts w:ascii="Cambria Math" w:hAnsi="Cambria Math"/>
            </w:rPr>
            <m:t>*2=126 мм;</m:t>
          </m:r>
        </m:oMath>
      </m:oMathPara>
    </w:p>
    <w:p w:rsidR="00B97822" w:rsidRPr="00E97FA7" w:rsidRDefault="00B97822" w:rsidP="00B97822">
      <w:pPr>
        <w:pStyle w:val="ad"/>
      </w:pPr>
      <m:oMathPara>
        <m:oMathParaPr>
          <m:jc m:val="left"/>
        </m:oMathParaPr>
        <m:oMath>
          <m:r>
            <m:rPr>
              <m:sty m:val="p"/>
            </m:rPr>
            <w:rPr>
              <w:rFonts w:ascii="Cambria Math" w:hAnsi="Cambria Math"/>
            </w:rPr>
            <m:t>60+</m:t>
          </m:r>
          <m:d>
            <m:dPr>
              <m:ctrlPr>
                <w:rPr>
                  <w:rFonts w:ascii="Cambria Math" w:hAnsi="Cambria Math"/>
                </w:rPr>
              </m:ctrlPr>
            </m:dPr>
            <m:e>
              <m:r>
                <m:rPr>
                  <m:sty m:val="p"/>
                </m:rPr>
                <w:rPr>
                  <w:rFonts w:ascii="Cambria Math" w:hAnsi="Cambria Math"/>
                </w:rPr>
                <m:t>2,3+0,3+0,4</m:t>
              </m:r>
            </m:e>
          </m:d>
          <m:r>
            <m:rPr>
              <m:sty m:val="p"/>
            </m:rPr>
            <w:rPr>
              <w:rFonts w:ascii="Cambria Math" w:hAnsi="Cambria Math"/>
            </w:rPr>
            <m:t>-</m:t>
          </m:r>
          <m:d>
            <m:dPr>
              <m:ctrlPr>
                <w:rPr>
                  <w:rFonts w:ascii="Cambria Math" w:hAnsi="Cambria Math"/>
                </w:rPr>
              </m:ctrlPr>
            </m:dPr>
            <m:e>
              <m:r>
                <m:rPr>
                  <m:sty m:val="p"/>
                </m:rPr>
                <w:rPr>
                  <w:rFonts w:ascii="Cambria Math" w:hAnsi="Cambria Math"/>
                </w:rPr>
                <m:t>2,0+0,3+0,4</m:t>
              </m:r>
            </m:e>
          </m:d>
          <m:r>
            <m:rPr>
              <m:sty m:val="p"/>
            </m:rPr>
            <w:rPr>
              <w:rFonts w:ascii="Cambria Math" w:hAnsi="Cambria Math"/>
            </w:rPr>
            <m:t>=60,3 мм;</m:t>
          </m:r>
        </m:oMath>
      </m:oMathPara>
    </w:p>
    <w:p w:rsidR="00B97822" w:rsidRPr="00E97FA7" w:rsidRDefault="00B97822" w:rsidP="00B97822">
      <w:pPr>
        <w:pStyle w:val="ad"/>
      </w:pPr>
      <m:oMathPara>
        <m:oMathParaPr>
          <m:jc m:val="left"/>
        </m:oMathParaPr>
        <m:oMath>
          <m:r>
            <m:rPr>
              <m:sty m:val="p"/>
            </m:rPr>
            <w:rPr>
              <w:rFonts w:ascii="Cambria Math" w:hAnsi="Cambria Math"/>
            </w:rPr>
            <m:t>50+</m:t>
          </m:r>
          <m:d>
            <m:dPr>
              <m:ctrlPr>
                <w:rPr>
                  <w:rFonts w:ascii="Cambria Math" w:hAnsi="Cambria Math"/>
                </w:rPr>
              </m:ctrlPr>
            </m:dPr>
            <m:e>
              <m:r>
                <m:rPr>
                  <m:sty m:val="p"/>
                </m:rPr>
                <w:rPr>
                  <w:rFonts w:ascii="Cambria Math" w:hAnsi="Cambria Math"/>
                </w:rPr>
                <m:t>2.3+0.3+0.4</m:t>
              </m:r>
            </m:e>
          </m:d>
          <m:r>
            <m:rPr>
              <m:sty m:val="p"/>
            </m:rPr>
            <w:rPr>
              <w:rFonts w:ascii="Cambria Math" w:hAnsi="Cambria Math"/>
            </w:rPr>
            <m:t>-</m:t>
          </m:r>
          <m:d>
            <m:dPr>
              <m:ctrlPr>
                <w:rPr>
                  <w:rFonts w:ascii="Cambria Math" w:hAnsi="Cambria Math"/>
                </w:rPr>
              </m:ctrlPr>
            </m:dPr>
            <m:e>
              <m:r>
                <m:rPr>
                  <m:sty m:val="p"/>
                </m:rPr>
                <w:rPr>
                  <w:rFonts w:ascii="Cambria Math" w:hAnsi="Cambria Math"/>
                </w:rPr>
                <m:t>1.7+0.3+0.4</m:t>
              </m:r>
            </m:e>
          </m:d>
          <m:r>
            <m:rPr>
              <m:sty m:val="p"/>
            </m:rPr>
            <w:rPr>
              <w:rFonts w:ascii="Cambria Math" w:hAnsi="Cambria Math"/>
            </w:rPr>
            <m:t>=50.6 мм;</m:t>
          </m:r>
        </m:oMath>
      </m:oMathPara>
    </w:p>
    <w:p w:rsidR="00B97822" w:rsidRPr="00E97FA7" w:rsidRDefault="00B97822" w:rsidP="00B97822">
      <w:pPr>
        <w:pStyle w:val="ad"/>
      </w:pPr>
      <m:oMathPara>
        <m:oMathParaPr>
          <m:jc m:val="left"/>
        </m:oMathParaPr>
        <m:oMath>
          <m:r>
            <m:rPr>
              <m:sty m:val="p"/>
            </m:rPr>
            <w:rPr>
              <w:rFonts w:ascii="Cambria Math" w:hAnsi="Cambria Math"/>
            </w:rPr>
            <m:t>48+</m:t>
          </m:r>
          <m:d>
            <m:dPr>
              <m:ctrlPr>
                <w:rPr>
                  <w:rFonts w:ascii="Cambria Math" w:hAnsi="Cambria Math"/>
                </w:rPr>
              </m:ctrlPr>
            </m:dPr>
            <m:e>
              <m:r>
                <m:rPr>
                  <m:sty m:val="p"/>
                </m:rPr>
                <w:rPr>
                  <w:rFonts w:ascii="Cambria Math" w:hAnsi="Cambria Math"/>
                </w:rPr>
                <m:t>2.3+0.3+0.4</m:t>
              </m:r>
            </m:e>
          </m:d>
          <m:r>
            <m:rPr>
              <m:sty m:val="p"/>
            </m:rPr>
            <w:rPr>
              <w:rFonts w:ascii="Cambria Math" w:hAnsi="Cambria Math"/>
            </w:rPr>
            <m:t>-</m:t>
          </m:r>
          <m:d>
            <m:dPr>
              <m:ctrlPr>
                <w:rPr>
                  <w:rFonts w:ascii="Cambria Math" w:hAnsi="Cambria Math"/>
                </w:rPr>
              </m:ctrlPr>
            </m:dPr>
            <m:e>
              <m:r>
                <m:rPr>
                  <m:sty m:val="p"/>
                </m:rPr>
                <w:rPr>
                  <w:rFonts w:ascii="Cambria Math" w:hAnsi="Cambria Math"/>
                </w:rPr>
                <m:t>1.7+0.3+0.4</m:t>
              </m:r>
            </m:e>
          </m:d>
          <m:r>
            <m:rPr>
              <m:sty m:val="p"/>
            </m:rPr>
            <w:rPr>
              <w:rFonts w:ascii="Cambria Math" w:hAnsi="Cambria Math"/>
            </w:rPr>
            <m:t>=48.6 мм;</m:t>
          </m:r>
        </m:oMath>
      </m:oMathPara>
    </w:p>
    <w:p w:rsidR="00B97822" w:rsidRPr="00E97FA7" w:rsidRDefault="00B97822" w:rsidP="00B97822">
      <w:pPr>
        <w:pStyle w:val="ad"/>
      </w:pPr>
      <m:oMathPara>
        <m:oMathParaPr>
          <m:jc m:val="left"/>
        </m:oMathParaPr>
        <m:oMath>
          <m:r>
            <m:rPr>
              <m:sty m:val="p"/>
            </m:rPr>
            <w:rPr>
              <w:rFonts w:ascii="Cambria Math" w:hAnsi="Cambria Math"/>
            </w:rPr>
            <m:t>40+</m:t>
          </m:r>
          <m:d>
            <m:dPr>
              <m:ctrlPr>
                <w:rPr>
                  <w:rFonts w:ascii="Cambria Math" w:hAnsi="Cambria Math"/>
                </w:rPr>
              </m:ctrlPr>
            </m:dPr>
            <m:e>
              <m:r>
                <m:rPr>
                  <m:sty m:val="p"/>
                </m:rPr>
                <w:rPr>
                  <w:rFonts w:ascii="Cambria Math" w:hAnsi="Cambria Math"/>
                </w:rPr>
                <m:t>2.3+0.3+0.4</m:t>
              </m:r>
            </m:e>
          </m:d>
          <m:r>
            <m:rPr>
              <m:sty m:val="p"/>
            </m:rPr>
            <w:rPr>
              <w:rFonts w:ascii="Cambria Math" w:hAnsi="Cambria Math"/>
            </w:rPr>
            <m:t>-</m:t>
          </m:r>
          <m:d>
            <m:dPr>
              <m:ctrlPr>
                <w:rPr>
                  <w:rFonts w:ascii="Cambria Math" w:hAnsi="Cambria Math"/>
                </w:rPr>
              </m:ctrlPr>
            </m:dPr>
            <m:e>
              <m:r>
                <m:rPr>
                  <m:sty m:val="p"/>
                </m:rPr>
                <w:rPr>
                  <w:rFonts w:ascii="Cambria Math" w:hAnsi="Cambria Math"/>
                </w:rPr>
                <m:t>1.8+0.3+0.4</m:t>
              </m:r>
            </m:e>
          </m:d>
          <m:r>
            <m:rPr>
              <m:sty m:val="p"/>
            </m:rPr>
            <w:rPr>
              <w:rFonts w:ascii="Cambria Math" w:hAnsi="Cambria Math"/>
            </w:rPr>
            <m:t>=40.5 мм.</m:t>
          </m:r>
        </m:oMath>
      </m:oMathPara>
    </w:p>
    <w:p w:rsidR="00B97822" w:rsidRDefault="00B97822" w:rsidP="00B97822">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Assign tolerances size forgings acc. [1, Tab. 8] </w:t>
      </w:r>
    </w:p>
    <w:tbl>
      <w:tblPr>
        <w:tblW w:w="7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0"/>
        <w:gridCol w:w="1868"/>
        <w:gridCol w:w="1869"/>
        <w:gridCol w:w="1869"/>
      </w:tblGrid>
      <w:tr w:rsidR="00B97822" w:rsidRPr="00FD71CE" w:rsidTr="004F609D">
        <w:trPr>
          <w:trHeight w:val="324"/>
          <w:jc w:val="center"/>
        </w:trPr>
        <w:tc>
          <w:tcPr>
            <w:tcW w:w="0" w:type="auto"/>
            <w:gridSpan w:val="4"/>
            <w:noWrap/>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Table. 2. tolerances and tolerances size forgings </w:t>
            </w:r>
          </w:p>
        </w:tc>
      </w:tr>
      <w:tr w:rsidR="00B97822" w:rsidRPr="00FD71CE" w:rsidTr="004F609D">
        <w:trPr>
          <w:jc w:val="center"/>
        </w:trPr>
        <w:tc>
          <w:tcPr>
            <w:tcW w:w="1870" w:type="dxa"/>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Size forgings, mm </w:t>
            </w:r>
          </w:p>
        </w:tc>
        <w:tc>
          <w:tcPr>
            <w:tcW w:w="1869"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Tolerances, mm </w:t>
            </w:r>
          </w:p>
        </w:tc>
        <w:tc>
          <w:tcPr>
            <w:tcW w:w="1869"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Tolerance, mm </w:t>
            </w:r>
          </w:p>
        </w:tc>
      </w:tr>
      <w:tr w:rsidR="00B97822" w:rsidRPr="00FD71CE" w:rsidTr="004F609D">
        <w:trPr>
          <w:jc w:val="center"/>
        </w:trPr>
        <w:tc>
          <w:tcPr>
            <w:tcW w:w="1870" w:type="dxa"/>
            <w:vMerge w:val="restart"/>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Diameters </w:t>
            </w:r>
          </w:p>
        </w:tc>
        <w:tc>
          <w:tcPr>
            <w:tcW w:w="1868" w:type="dxa"/>
            <w:vAlign w:val="center"/>
            <w:hideMark/>
          </w:tcPr>
          <w:p w:rsidR="00B97822" w:rsidRDefault="00B97822" w:rsidP="004F609D">
            <w:pPr>
              <w:pStyle w:val="af"/>
            </w:pPr>
            <w:r>
              <w:t>165</w:t>
            </w:r>
            <w:r>
              <w:rPr>
                <w:lang w:val="en-US"/>
              </w:rPr>
              <w:t>.</w:t>
            </w:r>
            <w:r>
              <w:t>4</w:t>
            </w:r>
          </w:p>
        </w:tc>
        <w:tc>
          <w:tcPr>
            <w:tcW w:w="1869" w:type="dxa"/>
            <w:vMerge w:val="restart"/>
            <w:vAlign w:val="center"/>
            <w:hideMark/>
          </w:tcPr>
          <w:p w:rsidR="00B97822" w:rsidRDefault="006E721C" w:rsidP="004F609D">
            <w:pPr>
              <w:pStyle w:val="af"/>
            </w:pPr>
            <m:oMathPara>
              <m:oMath>
                <m:m>
                  <m:mPr>
                    <m:mcs>
                      <m:mc>
                        <m:mcPr>
                          <m:count m:val="1"/>
                          <m:mcJc m:val="center"/>
                        </m:mcPr>
                      </m:mc>
                    </m:mcs>
                    <m:ctrlPr>
                      <w:rPr>
                        <w:rFonts w:ascii="Cambria Math" w:hAnsi="Cambria Math"/>
                      </w:rPr>
                    </m:ctrlPr>
                  </m:mPr>
                  <m:mr>
                    <m:e>
                      <m:r>
                        <m:rPr>
                          <m:sty m:val="p"/>
                        </m:rPr>
                        <w:rPr>
                          <w:rFonts w:ascii="Cambria Math" w:hAnsi="Cambria Math"/>
                        </w:rPr>
                        <m:t>+2.4</m:t>
                      </m:r>
                    </m:e>
                  </m:mr>
                  <m:mr>
                    <m:e>
                      <m:r>
                        <m:rPr>
                          <m:sty m:val="p"/>
                        </m:rPr>
                        <w:rPr>
                          <w:rFonts w:ascii="Cambria Math" w:hAnsi="Cambria Math"/>
                        </w:rPr>
                        <m:t>-1.2</m:t>
                      </m:r>
                    </m:e>
                  </m:mr>
                </m:m>
              </m:oMath>
            </m:oMathPara>
          </w:p>
        </w:tc>
        <w:tc>
          <w:tcPr>
            <w:tcW w:w="1869" w:type="dxa"/>
            <w:vMerge w:val="restart"/>
            <w:vAlign w:val="center"/>
            <w:hideMark/>
          </w:tcPr>
          <w:p w:rsidR="00B97822" w:rsidRPr="00CA1E70" w:rsidRDefault="00B97822" w:rsidP="004F609D">
            <w:pPr>
              <w:pStyle w:val="af"/>
              <w:rPr>
                <w:rFonts w:ascii="Calibri" w:eastAsia="Times New Roman" w:hAnsi="Calibri"/>
              </w:rPr>
            </w:pPr>
            <m:oMathPara>
              <m:oMath>
                <m:r>
                  <m:rPr>
                    <m:sty m:val="p"/>
                  </m:rPr>
                  <w:rPr>
                    <w:rFonts w:ascii="Cambria Math" w:eastAsia="Times New Roman" w:hAnsi="Cambria Math"/>
                  </w:rPr>
                  <m:t>3.6</m:t>
                </m:r>
              </m:oMath>
            </m:oMathPara>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115.2</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Default="00B97822" w:rsidP="004F609D">
            <w:pPr>
              <w:pStyle w:val="af"/>
            </w:pPr>
            <w:r>
              <w:t>84</w:t>
            </w:r>
            <w:r>
              <w:rPr>
                <w:lang w:val="en-US"/>
              </w:rPr>
              <w:t>.</w:t>
            </w:r>
            <w:r>
              <w:t>8</w:t>
            </w:r>
          </w:p>
        </w:tc>
        <w:tc>
          <w:tcPr>
            <w:tcW w:w="1869" w:type="dxa"/>
            <w:vMerge w:val="restart"/>
            <w:vAlign w:val="center"/>
            <w:hideMark/>
          </w:tcPr>
          <w:p w:rsidR="00B97822" w:rsidRDefault="006E721C" w:rsidP="004F609D">
            <w:pPr>
              <w:pStyle w:val="af"/>
            </w:pPr>
            <m:oMathPara>
              <m:oMath>
                <m:m>
                  <m:mPr>
                    <m:mcs>
                      <m:mc>
                        <m:mcPr>
                          <m:count m:val="1"/>
                          <m:mcJc m:val="center"/>
                        </m:mcPr>
                      </m:mc>
                    </m:mcs>
                    <m:ctrlPr>
                      <w:rPr>
                        <w:rFonts w:ascii="Cambria Math" w:hAnsi="Cambria Math"/>
                      </w:rPr>
                    </m:ctrlPr>
                  </m:mPr>
                  <m:mr>
                    <m:e>
                      <m:r>
                        <m:rPr>
                          <m:sty m:val="p"/>
                        </m:rPr>
                        <w:rPr>
                          <w:rFonts w:ascii="Cambria Math" w:hAnsi="Cambria Math"/>
                        </w:rPr>
                        <m:t>+1.0</m:t>
                      </m:r>
                    </m:e>
                  </m:mr>
                  <m:mr>
                    <m:e>
                      <m:r>
                        <m:rPr>
                          <m:sty m:val="p"/>
                        </m:rPr>
                        <w:rPr>
                          <w:rFonts w:ascii="Cambria Math" w:hAnsi="Cambria Math"/>
                        </w:rPr>
                        <m:t>-1.8</m:t>
                      </m:r>
                    </m:e>
                  </m:mr>
                </m:m>
              </m:oMath>
            </m:oMathPara>
          </w:p>
        </w:tc>
        <w:tc>
          <w:tcPr>
            <w:tcW w:w="1869" w:type="dxa"/>
            <w:vMerge w:val="restart"/>
            <w:vAlign w:val="center"/>
            <w:hideMark/>
          </w:tcPr>
          <w:p w:rsidR="00B97822" w:rsidRPr="00CA1E70" w:rsidRDefault="00B97822" w:rsidP="004F609D">
            <w:pPr>
              <w:pStyle w:val="af"/>
              <w:rPr>
                <w:rFonts w:ascii="Calibri" w:eastAsia="Times New Roman" w:hAnsi="Calibri"/>
              </w:rPr>
            </w:pPr>
            <m:oMathPara>
              <m:oMath>
                <m:r>
                  <m:rPr>
                    <m:sty m:val="p"/>
                  </m:rPr>
                  <w:rPr>
                    <w:rFonts w:ascii="Cambria Math" w:eastAsia="Times New Roman" w:hAnsi="Cambria Math"/>
                  </w:rPr>
                  <m:t>2.8</m:t>
                </m:r>
              </m:oMath>
            </m:oMathPara>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69.8</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52.8</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49.8</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Default="00B97822" w:rsidP="004F609D">
            <w:pPr>
              <w:pStyle w:val="af"/>
            </w:pPr>
            <w:r>
              <w:t>36</w:t>
            </w:r>
            <w:r>
              <w:rPr>
                <w:lang w:val="en-US"/>
              </w:rPr>
              <w:t>.</w:t>
            </w:r>
            <w:r>
              <w:t>4</w:t>
            </w:r>
          </w:p>
        </w:tc>
        <w:tc>
          <w:tcPr>
            <w:tcW w:w="1869" w:type="dxa"/>
            <w:vMerge w:val="restart"/>
            <w:vAlign w:val="center"/>
            <w:hideMark/>
          </w:tcPr>
          <w:p w:rsidR="00B97822" w:rsidRDefault="006E721C" w:rsidP="004F609D">
            <w:pPr>
              <w:pStyle w:val="af"/>
            </w:pPr>
            <m:oMathPara>
              <m:oMath>
                <m:m>
                  <m:mPr>
                    <m:mcs>
                      <m:mc>
                        <m:mcPr>
                          <m:count m:val="1"/>
                          <m:mcJc m:val="center"/>
                        </m:mcPr>
                      </m:mc>
                    </m:mcs>
                    <m:ctrlPr>
                      <w:rPr>
                        <w:rFonts w:ascii="Cambria Math" w:hAnsi="Cambria Math"/>
                      </w:rPr>
                    </m:ctrlPr>
                  </m:mPr>
                  <m:mr>
                    <m:e>
                      <m:r>
                        <m:rPr>
                          <m:sty m:val="p"/>
                        </m:rPr>
                        <w:rPr>
                          <w:rFonts w:ascii="Cambria Math" w:hAnsi="Cambria Math"/>
                        </w:rPr>
                        <m:t>+1.6</m:t>
                      </m:r>
                    </m:e>
                  </m:mr>
                  <m:mr>
                    <m:e>
                      <m:r>
                        <m:rPr>
                          <m:sty m:val="p"/>
                        </m:rPr>
                        <w:rPr>
                          <w:rFonts w:ascii="Cambria Math" w:hAnsi="Cambria Math"/>
                        </w:rPr>
                        <m:t>-0.9</m:t>
                      </m:r>
                    </m:e>
                  </m:mr>
                </m:m>
              </m:oMath>
            </m:oMathPara>
          </w:p>
        </w:tc>
        <w:tc>
          <w:tcPr>
            <w:tcW w:w="1869" w:type="dxa"/>
            <w:vMerge w:val="restart"/>
            <w:vAlign w:val="center"/>
            <w:hideMark/>
          </w:tcPr>
          <w:p w:rsidR="00B97822" w:rsidRPr="00CA1E70" w:rsidRDefault="00B97822" w:rsidP="004F609D">
            <w:pPr>
              <w:pStyle w:val="af"/>
              <w:rPr>
                <w:rFonts w:ascii="Calibri" w:eastAsia="Times New Roman" w:hAnsi="Calibri"/>
              </w:rPr>
            </w:pPr>
            <m:oMathPara>
              <m:oMath>
                <m:r>
                  <m:rPr>
                    <m:sty m:val="p"/>
                  </m:rPr>
                  <w:rPr>
                    <w:rFonts w:ascii="Cambria Math" w:eastAsia="Times New Roman" w:hAnsi="Cambria Math"/>
                  </w:rPr>
                  <m:t>2.5</m:t>
                </m:r>
              </m:oMath>
            </m:oMathPara>
          </w:p>
        </w:tc>
      </w:tr>
      <w:tr w:rsidR="00B97822" w:rsidRPr="00FD71CE" w:rsidTr="004F609D">
        <w:trPr>
          <w:jc w:val="center"/>
        </w:trPr>
        <w:tc>
          <w:tcPr>
            <w:tcW w:w="1870" w:type="dxa"/>
            <w:vMerge w:val="restart"/>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Thickness </w:t>
            </w: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15.0</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11.0</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1870" w:type="dxa"/>
            <w:vMerge w:val="restart"/>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rsidRPr="00FD71CE">
              <w:rPr>
                <w:rFonts w:ascii="Times New Roman" w:eastAsia="Times New Roman" w:hAnsi="Times New Roman"/>
                <w:sz w:val="24"/>
                <w:szCs w:val="24"/>
                <w:lang w:eastAsia="en-IN"/>
              </w:rPr>
              <w:t xml:space="preserve">Length </w:t>
            </w:r>
          </w:p>
        </w:tc>
        <w:tc>
          <w:tcPr>
            <w:tcW w:w="1868" w:type="dxa"/>
            <w:vAlign w:val="center"/>
            <w:hideMark/>
          </w:tcPr>
          <w:p w:rsidR="00B97822" w:rsidRDefault="00B97822" w:rsidP="004F609D">
            <w:pPr>
              <w:pStyle w:val="af"/>
            </w:pPr>
            <w:r>
              <w:t>125</w:t>
            </w:r>
            <w:r>
              <w:rPr>
                <w:lang w:val="en-US"/>
              </w:rPr>
              <w:t>.</w:t>
            </w:r>
            <w:r>
              <w:t>0</w:t>
            </w:r>
          </w:p>
        </w:tc>
        <w:tc>
          <w:tcPr>
            <w:tcW w:w="1869" w:type="dxa"/>
            <w:vAlign w:val="center"/>
            <w:hideMark/>
          </w:tcPr>
          <w:p w:rsidR="00B97822" w:rsidRDefault="006E721C" w:rsidP="004F609D">
            <w:pPr>
              <w:pStyle w:val="af"/>
            </w:pPr>
            <m:oMathPara>
              <m:oMath>
                <m:m>
                  <m:mPr>
                    <m:mcs>
                      <m:mc>
                        <m:mcPr>
                          <m:count m:val="1"/>
                          <m:mcJc m:val="center"/>
                        </m:mcPr>
                      </m:mc>
                    </m:mcs>
                    <m:ctrlPr>
                      <w:rPr>
                        <w:rFonts w:ascii="Cambria Math" w:hAnsi="Cambria Math"/>
                      </w:rPr>
                    </m:ctrlPr>
                  </m:mPr>
                  <m:mr>
                    <m:e>
                      <m:r>
                        <m:rPr>
                          <m:sty m:val="p"/>
                        </m:rPr>
                        <w:rPr>
                          <w:rFonts w:ascii="Cambria Math" w:hAnsi="Cambria Math"/>
                        </w:rPr>
                        <m:t>+2.1</m:t>
                      </m:r>
                    </m:e>
                  </m:mr>
                  <m:mr>
                    <m:e>
                      <m:r>
                        <m:rPr>
                          <m:sty m:val="p"/>
                        </m:rPr>
                        <w:rPr>
                          <w:rFonts w:ascii="Cambria Math" w:hAnsi="Cambria Math"/>
                        </w:rPr>
                        <m:t>-1.1</m:t>
                      </m:r>
                    </m:e>
                  </m:mr>
                </m:m>
              </m:oMath>
            </m:oMathPara>
          </w:p>
        </w:tc>
        <w:tc>
          <w:tcPr>
            <w:tcW w:w="1869" w:type="dxa"/>
            <w:vAlign w:val="center"/>
            <w:hideMark/>
          </w:tcPr>
          <w:p w:rsidR="00B97822" w:rsidRPr="00CA1E70" w:rsidRDefault="00B97822" w:rsidP="004F609D">
            <w:pPr>
              <w:pStyle w:val="af"/>
              <w:rPr>
                <w:rFonts w:ascii="Calibri" w:eastAsia="Times New Roman" w:hAnsi="Calibri"/>
              </w:rPr>
            </w:pPr>
            <m:oMathPara>
              <m:oMath>
                <m:r>
                  <m:rPr>
                    <m:sty m:val="p"/>
                  </m:rPr>
                  <w:rPr>
                    <w:rFonts w:ascii="Cambria Math" w:eastAsia="Times New Roman" w:hAnsi="Cambria Math"/>
                  </w:rPr>
                  <m:t>3.2</m:t>
                </m:r>
              </m:oMath>
            </m:oMathPara>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B20E08" w:rsidRDefault="00B97822" w:rsidP="004F609D">
            <w:pPr>
              <w:pStyle w:val="af"/>
              <w:rPr>
                <w:lang w:val="en-US"/>
              </w:rPr>
            </w:pPr>
            <w:r>
              <w:t>60</w:t>
            </w:r>
            <w:r>
              <w:rPr>
                <w:lang w:val="en-US"/>
              </w:rPr>
              <w:t>.3</w:t>
            </w:r>
          </w:p>
        </w:tc>
        <w:tc>
          <w:tcPr>
            <w:tcW w:w="1869" w:type="dxa"/>
            <w:vMerge w:val="restart"/>
            <w:vAlign w:val="center"/>
            <w:hideMark/>
          </w:tcPr>
          <w:p w:rsidR="00B97822" w:rsidRDefault="006E721C" w:rsidP="004F609D">
            <w:pPr>
              <w:pStyle w:val="af"/>
            </w:pPr>
            <m:oMathPara>
              <m:oMath>
                <m:m>
                  <m:mPr>
                    <m:mcs>
                      <m:mc>
                        <m:mcPr>
                          <m:count m:val="1"/>
                          <m:mcJc m:val="center"/>
                        </m:mcPr>
                      </m:mc>
                    </m:mcs>
                    <m:ctrlPr>
                      <w:rPr>
                        <w:rFonts w:ascii="Cambria Math" w:hAnsi="Cambria Math"/>
                      </w:rPr>
                    </m:ctrlPr>
                  </m:mPr>
                  <m:mr>
                    <m:e>
                      <m:r>
                        <m:rPr>
                          <m:sty m:val="p"/>
                        </m:rPr>
                        <w:rPr>
                          <w:rFonts w:ascii="Cambria Math" w:hAnsi="Cambria Math"/>
                        </w:rPr>
                        <m:t>+0.9</m:t>
                      </m:r>
                    </m:e>
                  </m:mr>
                  <m:mr>
                    <m:e>
                      <m:r>
                        <m:rPr>
                          <m:sty m:val="p"/>
                        </m:rPr>
                        <w:rPr>
                          <w:rFonts w:ascii="Cambria Math" w:hAnsi="Cambria Math"/>
                        </w:rPr>
                        <m:t>-0.5</m:t>
                      </m:r>
                    </m:e>
                  </m:mr>
                </m:m>
              </m:oMath>
            </m:oMathPara>
          </w:p>
        </w:tc>
        <w:tc>
          <w:tcPr>
            <w:tcW w:w="1869" w:type="dxa"/>
            <w:vMerge w:val="restart"/>
            <w:vAlign w:val="center"/>
            <w:hideMark/>
          </w:tcPr>
          <w:p w:rsidR="00B97822" w:rsidRPr="00D100C5" w:rsidRDefault="00B97822" w:rsidP="004F609D">
            <w:pPr>
              <w:pStyle w:val="af"/>
              <w:rPr>
                <w:rFonts w:ascii="Calibri" w:eastAsia="Times New Roman" w:hAnsi="Calibri"/>
              </w:rPr>
            </w:pPr>
            <m:oMathPara>
              <m:oMath>
                <m:r>
                  <m:rPr>
                    <m:sty m:val="p"/>
                  </m:rPr>
                  <w:rPr>
                    <w:rFonts w:ascii="Cambria Math" w:eastAsia="Times New Roman" w:hAnsi="Cambria Math"/>
                  </w:rPr>
                  <m:t>1.4</m:t>
                </m:r>
              </m:oMath>
            </m:oMathPara>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50.6</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48.6</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r w:rsidR="00B97822" w:rsidRPr="00FD71CE" w:rsidTr="004F609D">
        <w:trPr>
          <w:trHeight w:val="155"/>
          <w:jc w:val="center"/>
        </w:trPr>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1868" w:type="dxa"/>
            <w:vAlign w:val="center"/>
            <w:hideMark/>
          </w:tcPr>
          <w:p w:rsidR="00B97822" w:rsidRPr="00FD71CE" w:rsidRDefault="00B97822" w:rsidP="004F609D">
            <w:pPr>
              <w:spacing w:before="100" w:beforeAutospacing="1" w:after="100" w:afterAutospacing="1" w:line="240" w:lineRule="auto"/>
              <w:rPr>
                <w:rFonts w:ascii="Times New Roman" w:eastAsia="Times New Roman" w:hAnsi="Times New Roman"/>
                <w:sz w:val="24"/>
                <w:szCs w:val="24"/>
                <w:lang w:eastAsia="en-IN"/>
              </w:rPr>
            </w:pPr>
            <w:r>
              <w:t>40.5</w:t>
            </w: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c>
          <w:tcPr>
            <w:tcW w:w="0" w:type="auto"/>
            <w:vMerge/>
            <w:vAlign w:val="center"/>
            <w:hideMark/>
          </w:tcPr>
          <w:p w:rsidR="00B97822" w:rsidRPr="00FD71CE" w:rsidRDefault="00B97822" w:rsidP="004F609D">
            <w:pPr>
              <w:spacing w:after="0" w:line="240" w:lineRule="auto"/>
              <w:rPr>
                <w:rFonts w:ascii="Times New Roman" w:eastAsia="Times New Roman" w:hAnsi="Times New Roman"/>
                <w:sz w:val="24"/>
                <w:szCs w:val="24"/>
                <w:lang w:eastAsia="en-IN"/>
              </w:rPr>
            </w:pPr>
          </w:p>
        </w:tc>
      </w:tr>
    </w:tbl>
    <w:p w:rsidR="00B97822" w:rsidRDefault="00B97822" w:rsidP="00B97822">
      <w:pPr>
        <w:rPr>
          <w:rFonts w:ascii="Georgia" w:hAnsi="Georgia"/>
          <w:b/>
          <w:i/>
          <w:sz w:val="24"/>
          <w:u w:val="single"/>
        </w:rPr>
      </w:pPr>
    </w:p>
    <w:p w:rsidR="00B97822" w:rsidRPr="009A196B" w:rsidRDefault="00B97822" w:rsidP="00B97822">
      <w:pPr>
        <w:rPr>
          <w:rFonts w:ascii="Georgia" w:hAnsi="Georgia"/>
          <w:b/>
          <w:i/>
          <w:sz w:val="28"/>
          <w:szCs w:val="24"/>
          <w:u w:val="single"/>
        </w:rPr>
      </w:pPr>
      <w:r w:rsidRPr="009A196B">
        <w:rPr>
          <w:rFonts w:ascii="Georgia" w:hAnsi="Georgia"/>
          <w:b/>
          <w:i/>
          <w:sz w:val="28"/>
          <w:szCs w:val="24"/>
          <w:u w:val="single"/>
        </w:rPr>
        <w:t>GEOMETRY PREPARATION-</w:t>
      </w:r>
    </w:p>
    <w:p w:rsidR="00B97822" w:rsidRPr="007F66F9" w:rsidRDefault="00B97822" w:rsidP="00B97822">
      <w:pPr>
        <w:rPr>
          <w:rFonts w:ascii="Georgia" w:hAnsi="Georgia"/>
          <w:bCs/>
          <w:iCs/>
          <w:sz w:val="24"/>
        </w:rPr>
      </w:pPr>
      <w:r>
        <w:rPr>
          <w:rFonts w:ascii="Georgia" w:hAnsi="Georgia"/>
          <w:bCs/>
          <w:iCs/>
          <w:sz w:val="24"/>
        </w:rPr>
        <w:t>The forging could be done in 3 operations. But keeping the cost of the dies in account, the forging was prepared to be done in 2 operations. Namely,</w:t>
      </w:r>
    </w:p>
    <w:p w:rsidR="00B97822" w:rsidRDefault="00B97822" w:rsidP="00B97822">
      <w:pPr>
        <w:rPr>
          <w:rFonts w:ascii="Times New Roman" w:hAnsi="Times New Roman"/>
          <w:sz w:val="24"/>
        </w:rPr>
      </w:pPr>
      <w:r>
        <w:rPr>
          <w:rFonts w:ascii="Times New Roman" w:hAnsi="Times New Roman"/>
          <w:sz w:val="24"/>
        </w:rPr>
        <w:t xml:space="preserve"> The forging was done in two steps-</w:t>
      </w:r>
    </w:p>
    <w:p w:rsidR="00B97822" w:rsidRDefault="00B97822" w:rsidP="00B97822">
      <w:pPr>
        <w:rPr>
          <w:rFonts w:ascii="Times New Roman" w:hAnsi="Times New Roman"/>
          <w:sz w:val="24"/>
        </w:rPr>
      </w:pPr>
      <w:r>
        <w:rPr>
          <w:rFonts w:ascii="Times New Roman" w:hAnsi="Times New Roman"/>
          <w:sz w:val="24"/>
        </w:rPr>
        <w:t>1) Up-setting</w:t>
      </w:r>
    </w:p>
    <w:p w:rsidR="00B97822" w:rsidRPr="002453BB" w:rsidRDefault="00B97822" w:rsidP="00B97822">
      <w:pPr>
        <w:rPr>
          <w:rFonts w:ascii="Times New Roman" w:hAnsi="Times New Roman"/>
          <w:sz w:val="24"/>
        </w:rPr>
      </w:pPr>
      <w:r>
        <w:rPr>
          <w:rFonts w:ascii="Times New Roman" w:hAnsi="Times New Roman"/>
          <w:sz w:val="24"/>
        </w:rPr>
        <w:t>2) Final forging</w:t>
      </w:r>
    </w:p>
    <w:p w:rsidR="00B97822" w:rsidRDefault="00B97822" w:rsidP="00B97822">
      <w:pPr>
        <w:rPr>
          <w:rFonts w:ascii="Georgia" w:hAnsi="Georgia"/>
          <w:sz w:val="24"/>
        </w:rPr>
      </w:pPr>
      <w:r>
        <w:rPr>
          <w:rFonts w:ascii="Georgia" w:hAnsi="Georgia"/>
          <w:sz w:val="24"/>
        </w:rPr>
        <w:t xml:space="preserve">1) </w:t>
      </w:r>
      <w:r w:rsidRPr="009A196B">
        <w:rPr>
          <w:rFonts w:ascii="Georgia" w:hAnsi="Georgia"/>
          <w:b/>
          <w:bCs/>
          <w:sz w:val="24"/>
        </w:rPr>
        <w:t>Up-setting-</w:t>
      </w:r>
    </w:p>
    <w:p w:rsidR="00B97822" w:rsidRPr="009A196B" w:rsidRDefault="00B97822" w:rsidP="00B97822">
      <w:pPr>
        <w:rPr>
          <w:rFonts w:ascii="Times New Roman" w:hAnsi="Times New Roman"/>
          <w:sz w:val="24"/>
        </w:rPr>
      </w:pPr>
      <w:r w:rsidRPr="009A196B">
        <w:rPr>
          <w:rFonts w:ascii="Times New Roman" w:hAnsi="Times New Roman"/>
          <w:sz w:val="24"/>
        </w:rPr>
        <w:t>The tools used for this operation are shown below-</w:t>
      </w:r>
    </w:p>
    <w:p w:rsidR="00B97822" w:rsidRDefault="00B97822" w:rsidP="00B97822">
      <w:pPr>
        <w:rPr>
          <w:rFonts w:ascii="Georgia" w:hAnsi="Georgia"/>
          <w:sz w:val="24"/>
        </w:rPr>
      </w:pPr>
      <w:r>
        <w:rPr>
          <w:rFonts w:ascii="Georgia" w:hAnsi="Georgia"/>
          <w:sz w:val="24"/>
        </w:rPr>
        <w:t xml:space="preserve"> </w:t>
      </w:r>
      <w:r>
        <w:rPr>
          <w:noProof/>
          <w:lang w:val="ru-RU" w:eastAsia="ru-RU"/>
        </w:rPr>
        <w:drawing>
          <wp:inline distT="0" distB="0" distL="0" distR="0" wp14:anchorId="23208304" wp14:editId="314EEC06">
            <wp:extent cx="3048000" cy="240706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269" t="18343" r="33118" b="31629"/>
                    <a:stretch/>
                  </pic:blipFill>
                  <pic:spPr bwMode="auto">
                    <a:xfrm>
                      <a:off x="0" y="0"/>
                      <a:ext cx="3053111" cy="241110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Georgia" w:hAnsi="Georgia"/>
          <w:sz w:val="24"/>
        </w:rPr>
        <w:t xml:space="preserve">     </w:t>
      </w:r>
      <w:r>
        <w:rPr>
          <w:noProof/>
          <w:lang w:val="ru-RU" w:eastAsia="ru-RU"/>
        </w:rPr>
        <w:drawing>
          <wp:inline distT="0" distB="0" distL="0" distR="0" wp14:anchorId="3BC1652B" wp14:editId="0552E4F0">
            <wp:extent cx="2624562" cy="2409825"/>
            <wp:effectExtent l="19050" t="1905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611" t="9764" r="33780" b="30445"/>
                    <a:stretch/>
                  </pic:blipFill>
                  <pic:spPr bwMode="auto">
                    <a:xfrm>
                      <a:off x="0" y="0"/>
                      <a:ext cx="2634832" cy="24192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Pr="00764BAD" w:rsidRDefault="00B97822" w:rsidP="00B97822">
      <w:pPr>
        <w:rPr>
          <w:rFonts w:ascii="Times New Roman" w:hAnsi="Times New Roman"/>
          <w:sz w:val="24"/>
        </w:rPr>
      </w:pPr>
      <w:r w:rsidRPr="00764BAD">
        <w:rPr>
          <w:rFonts w:ascii="Times New Roman" w:hAnsi="Times New Roman"/>
          <w:sz w:val="24"/>
        </w:rPr>
        <w:t xml:space="preserve">           Upper die used in 1</w:t>
      </w:r>
      <w:r w:rsidRPr="00764BAD">
        <w:rPr>
          <w:rFonts w:ascii="Times New Roman" w:hAnsi="Times New Roman"/>
          <w:sz w:val="24"/>
          <w:vertAlign w:val="superscript"/>
        </w:rPr>
        <w:t>st</w:t>
      </w:r>
      <w:r w:rsidRPr="00764BAD">
        <w:rPr>
          <w:rFonts w:ascii="Times New Roman" w:hAnsi="Times New Roman"/>
          <w:sz w:val="24"/>
        </w:rPr>
        <w:t xml:space="preserve"> operation</w:t>
      </w:r>
      <w:r w:rsidRPr="00764BAD">
        <w:rPr>
          <w:rFonts w:ascii="Times New Roman" w:hAnsi="Times New Roman"/>
          <w:sz w:val="24"/>
        </w:rPr>
        <w:tab/>
      </w:r>
      <w:r w:rsidRPr="00764BAD">
        <w:rPr>
          <w:rFonts w:ascii="Times New Roman" w:hAnsi="Times New Roman"/>
          <w:sz w:val="24"/>
        </w:rPr>
        <w:tab/>
        <w:t xml:space="preserve">        Bottom die used in 1</w:t>
      </w:r>
      <w:r w:rsidRPr="00764BAD">
        <w:rPr>
          <w:rFonts w:ascii="Times New Roman" w:hAnsi="Times New Roman"/>
          <w:sz w:val="24"/>
          <w:vertAlign w:val="superscript"/>
        </w:rPr>
        <w:t>st</w:t>
      </w:r>
      <w:r w:rsidRPr="00764BAD">
        <w:rPr>
          <w:rFonts w:ascii="Times New Roman" w:hAnsi="Times New Roman"/>
          <w:sz w:val="24"/>
        </w:rPr>
        <w:t xml:space="preserve"> operation</w:t>
      </w:r>
    </w:p>
    <w:p w:rsidR="00B97822" w:rsidRPr="00764BAD" w:rsidRDefault="00B97822" w:rsidP="00B97822">
      <w:pPr>
        <w:rPr>
          <w:rFonts w:ascii="Times New Roman" w:hAnsi="Times New Roman"/>
          <w:sz w:val="24"/>
        </w:rPr>
      </w:pPr>
      <w:r w:rsidRPr="00764BAD">
        <w:rPr>
          <w:rFonts w:ascii="Times New Roman" w:hAnsi="Times New Roman"/>
          <w:sz w:val="24"/>
        </w:rPr>
        <w:t xml:space="preserve">In this operation, the billet was forged to obtain an approximate shape of the final forged part using the dies as shown in the figure. The die at the </w:t>
      </w:r>
      <w:proofErr w:type="gramStart"/>
      <w:r w:rsidRPr="00764BAD">
        <w:rPr>
          <w:rFonts w:ascii="Times New Roman" w:hAnsi="Times New Roman"/>
          <w:sz w:val="24"/>
        </w:rPr>
        <w:t>left(</w:t>
      </w:r>
      <w:proofErr w:type="gramEnd"/>
      <w:r w:rsidRPr="00764BAD">
        <w:rPr>
          <w:rFonts w:ascii="Times New Roman" w:hAnsi="Times New Roman"/>
          <w:sz w:val="24"/>
        </w:rPr>
        <w:t xml:space="preserve"> shown in violet) is the upper die and the die as the right( shown in blue) is the bottom die used in operation 1.</w:t>
      </w:r>
    </w:p>
    <w:p w:rsidR="00B97822" w:rsidRDefault="00B97822" w:rsidP="00B97822">
      <w:pPr>
        <w:rPr>
          <w:rFonts w:ascii="Georgia" w:hAnsi="Georgia"/>
          <w:sz w:val="24"/>
        </w:rPr>
      </w:pPr>
      <w:r>
        <w:rPr>
          <w:rFonts w:ascii="Georgia" w:hAnsi="Georgia"/>
          <w:sz w:val="24"/>
        </w:rPr>
        <w:t xml:space="preserve">2) </w:t>
      </w:r>
      <w:r w:rsidRPr="00764BAD">
        <w:rPr>
          <w:rFonts w:ascii="Georgia" w:hAnsi="Georgia"/>
          <w:b/>
          <w:bCs/>
          <w:sz w:val="24"/>
        </w:rPr>
        <w:t>Final forging-</w:t>
      </w:r>
    </w:p>
    <w:p w:rsidR="00B97822" w:rsidRPr="00764BAD" w:rsidRDefault="00B97822" w:rsidP="00B97822">
      <w:pPr>
        <w:rPr>
          <w:rFonts w:ascii="Times New Roman" w:hAnsi="Times New Roman"/>
          <w:sz w:val="24"/>
        </w:rPr>
      </w:pPr>
      <w:r w:rsidRPr="00764BAD">
        <w:rPr>
          <w:rFonts w:ascii="Times New Roman" w:hAnsi="Times New Roman"/>
          <w:sz w:val="24"/>
        </w:rPr>
        <w:t>In this operation, the forged part obtained from the first operation was further forged in another die to obtain the required shape of the product. This is the last operation performed in order to get the product.</w:t>
      </w:r>
    </w:p>
    <w:p w:rsidR="00B97822" w:rsidRDefault="00B97822" w:rsidP="00B97822">
      <w:pPr>
        <w:rPr>
          <w:rFonts w:ascii="Georgia" w:hAnsi="Georgia"/>
          <w:sz w:val="24"/>
        </w:rPr>
      </w:pPr>
      <w:r w:rsidRPr="00764BAD">
        <w:rPr>
          <w:rFonts w:ascii="Times New Roman" w:hAnsi="Times New Roman"/>
          <w:sz w:val="24"/>
        </w:rPr>
        <w:t>Here, the die at the left (shown in violet) is the uppe</w:t>
      </w:r>
      <w:r>
        <w:rPr>
          <w:rFonts w:ascii="Times New Roman" w:hAnsi="Times New Roman"/>
          <w:sz w:val="24"/>
        </w:rPr>
        <w:t>r die and the die as the right (</w:t>
      </w:r>
      <w:r w:rsidRPr="00764BAD">
        <w:rPr>
          <w:rFonts w:ascii="Times New Roman" w:hAnsi="Times New Roman"/>
          <w:sz w:val="24"/>
        </w:rPr>
        <w:t>shown in blue) is the bottom die as used in operation 2</w:t>
      </w:r>
      <w:r>
        <w:rPr>
          <w:rFonts w:ascii="Times New Roman" w:hAnsi="Times New Roman"/>
          <w:sz w:val="24"/>
        </w:rPr>
        <w:t>.</w:t>
      </w:r>
    </w:p>
    <w:p w:rsidR="00B97822" w:rsidRDefault="00B97822" w:rsidP="00B97822">
      <w:pPr>
        <w:rPr>
          <w:rFonts w:ascii="Georgia" w:hAnsi="Georgia"/>
          <w:sz w:val="24"/>
        </w:rPr>
      </w:pPr>
      <w:r>
        <w:rPr>
          <w:noProof/>
          <w:lang w:val="ru-RU" w:eastAsia="ru-RU"/>
        </w:rPr>
        <w:lastRenderedPageBreak/>
        <w:drawing>
          <wp:inline distT="0" distB="0" distL="0" distR="0" wp14:anchorId="756D334E" wp14:editId="79561DFC">
            <wp:extent cx="2771775" cy="22383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766" t="16272" r="35614" b="33107"/>
                    <a:stretch/>
                  </pic:blipFill>
                  <pic:spPr bwMode="auto">
                    <a:xfrm>
                      <a:off x="0" y="0"/>
                      <a:ext cx="2775680" cy="22415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Georgia" w:hAnsi="Georgia"/>
          <w:sz w:val="24"/>
        </w:rPr>
        <w:t xml:space="preserve">     </w:t>
      </w:r>
      <w:r>
        <w:rPr>
          <w:noProof/>
          <w:lang w:val="ru-RU" w:eastAsia="ru-RU"/>
        </w:rPr>
        <w:drawing>
          <wp:inline distT="0" distB="0" distL="0" distR="0" wp14:anchorId="77C9470D" wp14:editId="7FB7BD52">
            <wp:extent cx="2705100" cy="2247546"/>
            <wp:effectExtent l="19050" t="1905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423" t="18346" r="35782" b="38728"/>
                    <a:stretch/>
                  </pic:blipFill>
                  <pic:spPr bwMode="auto">
                    <a:xfrm>
                      <a:off x="0" y="0"/>
                      <a:ext cx="2709021" cy="22508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rPr>
          <w:rFonts w:ascii="Georgia" w:hAnsi="Georgia"/>
          <w:sz w:val="24"/>
        </w:rPr>
      </w:pPr>
      <w:r>
        <w:rPr>
          <w:rFonts w:ascii="Georgia" w:hAnsi="Georgia"/>
          <w:sz w:val="24"/>
        </w:rPr>
        <w:t>Upper die used in 2nd operation</w:t>
      </w:r>
      <w:r>
        <w:rPr>
          <w:rFonts w:ascii="Georgia" w:hAnsi="Georgia"/>
          <w:sz w:val="24"/>
        </w:rPr>
        <w:tab/>
      </w:r>
      <w:r>
        <w:rPr>
          <w:rFonts w:ascii="Georgia" w:hAnsi="Georgia"/>
          <w:sz w:val="24"/>
        </w:rPr>
        <w:tab/>
      </w:r>
      <w:r>
        <w:rPr>
          <w:rFonts w:ascii="Georgia" w:hAnsi="Georgia"/>
          <w:sz w:val="24"/>
        </w:rPr>
        <w:tab/>
        <w:t xml:space="preserve">    Bottom die used in 2nd operation</w:t>
      </w:r>
    </w:p>
    <w:p w:rsidR="00B97822" w:rsidRDefault="00B97822" w:rsidP="00B97822">
      <w:pPr>
        <w:rPr>
          <w:rFonts w:ascii="Georgia" w:hAnsi="Georgia"/>
          <w:sz w:val="24"/>
        </w:rPr>
      </w:pPr>
    </w:p>
    <w:p w:rsidR="00B97822" w:rsidRPr="002009A7" w:rsidRDefault="00B97822" w:rsidP="00B97822">
      <w:pPr>
        <w:rPr>
          <w:rFonts w:ascii="Georgia" w:hAnsi="Georgia"/>
          <w:sz w:val="24"/>
        </w:rPr>
      </w:pPr>
      <w:r w:rsidRPr="002009A7">
        <w:rPr>
          <w:rFonts w:ascii="Georgia" w:hAnsi="Georgia"/>
          <w:b/>
          <w:bCs/>
          <w:i/>
          <w:iCs/>
          <w:sz w:val="24"/>
          <w:u w:val="single"/>
        </w:rPr>
        <w:t>FLOWCHART OF PROCESS</w:t>
      </w:r>
      <w:r>
        <w:rPr>
          <w:rFonts w:ascii="Georgia" w:hAnsi="Georgia"/>
          <w:b/>
          <w:bCs/>
          <w:i/>
          <w:iCs/>
          <w:sz w:val="24"/>
          <w:u w:val="single"/>
        </w:rPr>
        <w:t xml:space="preserve"> FOLLOWED</w:t>
      </w:r>
      <w:r w:rsidRPr="002009A7">
        <w:rPr>
          <w:rFonts w:ascii="Georgia" w:hAnsi="Georgia"/>
          <w:b/>
          <w:bCs/>
          <w:i/>
          <w:iCs/>
          <w:sz w:val="24"/>
          <w:u w:val="single"/>
        </w:rPr>
        <w:t>-</w:t>
      </w:r>
    </w:p>
    <w:p w:rsidR="00B97822" w:rsidRDefault="00B97822" w:rsidP="00B97822">
      <w:pPr>
        <w:rPr>
          <w:rFonts w:ascii="Georgia" w:hAnsi="Georgia"/>
          <w:sz w:val="24"/>
        </w:rPr>
      </w:pPr>
      <w:r w:rsidRPr="002009A7">
        <w:rPr>
          <w:rFonts w:ascii="Georgia" w:hAnsi="Georgia"/>
          <w:noProof/>
          <w:sz w:val="24"/>
          <w:lang w:val="ru-RU" w:eastAsia="ru-RU"/>
        </w:rPr>
        <w:drawing>
          <wp:inline distT="0" distB="0" distL="0" distR="0" wp14:anchorId="14C1E5BD" wp14:editId="6D973D6D">
            <wp:extent cx="5943600" cy="4191635"/>
            <wp:effectExtent l="0" t="0" r="0" b="1841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97822" w:rsidRDefault="00B97822" w:rsidP="00B97822">
      <w:pPr>
        <w:rPr>
          <w:rFonts w:ascii="Georgia" w:hAnsi="Georgia" w:cs="Arial"/>
          <w:b/>
          <w:i/>
          <w:sz w:val="28"/>
          <w:szCs w:val="28"/>
          <w:u w:val="single"/>
        </w:rPr>
      </w:pPr>
    </w:p>
    <w:p w:rsidR="00B97822" w:rsidRDefault="00B97822" w:rsidP="00B97822">
      <w:pPr>
        <w:rPr>
          <w:rFonts w:ascii="Georgia" w:hAnsi="Georgia" w:cs="Arial"/>
          <w:b/>
          <w:i/>
          <w:sz w:val="28"/>
          <w:szCs w:val="28"/>
          <w:u w:val="single"/>
        </w:rPr>
      </w:pPr>
    </w:p>
    <w:p w:rsidR="00B97822" w:rsidRPr="007C5787" w:rsidRDefault="00B97822" w:rsidP="00B97822">
      <w:pPr>
        <w:rPr>
          <w:rFonts w:ascii="Georgia" w:hAnsi="Georgia" w:cs="Arial"/>
          <w:b/>
          <w:i/>
          <w:sz w:val="28"/>
          <w:szCs w:val="28"/>
          <w:u w:val="single"/>
        </w:rPr>
      </w:pPr>
      <w:r w:rsidRPr="007C5787">
        <w:rPr>
          <w:rFonts w:ascii="Georgia" w:hAnsi="Georgia" w:cs="Arial"/>
          <w:b/>
          <w:i/>
          <w:sz w:val="28"/>
          <w:szCs w:val="28"/>
          <w:u w:val="single"/>
        </w:rPr>
        <w:t>AFTER SIMULATION</w:t>
      </w:r>
      <w:r>
        <w:rPr>
          <w:rFonts w:ascii="Georgia" w:hAnsi="Georgia" w:cs="Arial"/>
          <w:b/>
          <w:i/>
          <w:sz w:val="28"/>
          <w:szCs w:val="28"/>
          <w:u w:val="single"/>
        </w:rPr>
        <w:t>-</w:t>
      </w:r>
    </w:p>
    <w:p w:rsidR="00B97822" w:rsidRPr="007C5787" w:rsidRDefault="00B97822" w:rsidP="00B97822">
      <w:pPr>
        <w:pStyle w:val="a5"/>
        <w:numPr>
          <w:ilvl w:val="0"/>
          <w:numId w:val="9"/>
        </w:numPr>
        <w:rPr>
          <w:rFonts w:ascii="Arial" w:hAnsi="Arial" w:cs="Arial"/>
          <w:b/>
          <w:bCs/>
          <w:sz w:val="24"/>
          <w:szCs w:val="24"/>
        </w:rPr>
      </w:pPr>
      <w:r w:rsidRPr="00EA19B9">
        <w:rPr>
          <w:rFonts w:ascii="Arial" w:hAnsi="Arial" w:cs="Arial"/>
          <w:b/>
          <w:bCs/>
          <w:sz w:val="24"/>
          <w:szCs w:val="24"/>
          <w:u w:val="single"/>
        </w:rPr>
        <w:t>1</w:t>
      </w:r>
      <w:r w:rsidRPr="00EA19B9">
        <w:rPr>
          <w:rFonts w:ascii="Arial" w:hAnsi="Arial" w:cs="Arial"/>
          <w:b/>
          <w:bCs/>
          <w:sz w:val="24"/>
          <w:szCs w:val="24"/>
          <w:u w:val="single"/>
          <w:vertAlign w:val="superscript"/>
        </w:rPr>
        <w:t>st</w:t>
      </w:r>
      <w:r w:rsidRPr="00EA19B9">
        <w:rPr>
          <w:rFonts w:ascii="Arial" w:hAnsi="Arial" w:cs="Arial"/>
          <w:b/>
          <w:bCs/>
          <w:sz w:val="24"/>
          <w:szCs w:val="24"/>
          <w:u w:val="single"/>
        </w:rPr>
        <w:t xml:space="preserve"> Operation</w:t>
      </w:r>
      <w:r w:rsidRPr="00764BAD">
        <w:rPr>
          <w:rFonts w:ascii="Georgia" w:hAnsi="Georgia" w:cs="Arial"/>
          <w:b/>
          <w:bCs/>
          <w:sz w:val="24"/>
          <w:szCs w:val="24"/>
        </w:rPr>
        <w:t xml:space="preserve">- </w:t>
      </w:r>
      <w:r w:rsidRPr="00764BAD">
        <w:rPr>
          <w:rFonts w:ascii="Georgia" w:hAnsi="Georgia" w:cs="Arial"/>
          <w:b/>
          <w:bCs/>
          <w:i/>
          <w:sz w:val="24"/>
          <w:szCs w:val="24"/>
        </w:rPr>
        <w:t>Upsetting</w:t>
      </w:r>
    </w:p>
    <w:p w:rsidR="00B97822" w:rsidRDefault="00B97822" w:rsidP="00B97822">
      <w:pPr>
        <w:rPr>
          <w:rFonts w:ascii="Arial" w:hAnsi="Arial" w:cs="Arial"/>
          <w:sz w:val="24"/>
          <w:szCs w:val="24"/>
        </w:rPr>
      </w:pPr>
      <w:r>
        <w:rPr>
          <w:noProof/>
          <w:lang w:val="ru-RU" w:eastAsia="ru-RU"/>
        </w:rPr>
        <w:lastRenderedPageBreak/>
        <w:drawing>
          <wp:inline distT="0" distB="0" distL="0" distR="0" wp14:anchorId="35A39660" wp14:editId="5FCCC3A1">
            <wp:extent cx="2619375" cy="2453591"/>
            <wp:effectExtent l="19050" t="1905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590" t="11834" r="36114" b="33398"/>
                    <a:stretch/>
                  </pic:blipFill>
                  <pic:spPr bwMode="auto">
                    <a:xfrm>
                      <a:off x="0" y="0"/>
                      <a:ext cx="2635163" cy="24683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val="ru-RU" w:eastAsia="ru-RU"/>
        </w:rPr>
        <w:drawing>
          <wp:inline distT="0" distB="0" distL="0" distR="0" wp14:anchorId="4D79E0C3" wp14:editId="57B07A8C">
            <wp:extent cx="2752725" cy="2471533"/>
            <wp:effectExtent l="19050" t="1905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588" t="16864" r="30457" b="33697"/>
                    <a:stretch/>
                  </pic:blipFill>
                  <pic:spPr bwMode="auto">
                    <a:xfrm>
                      <a:off x="0" y="0"/>
                      <a:ext cx="2756751" cy="247514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15"/>
        </w:tabs>
        <w:rPr>
          <w:rFonts w:ascii="Arial" w:hAnsi="Arial" w:cs="Arial"/>
          <w:sz w:val="24"/>
          <w:szCs w:val="24"/>
        </w:rPr>
      </w:pPr>
      <w:r>
        <w:rPr>
          <w:rFonts w:ascii="Arial" w:hAnsi="Arial" w:cs="Arial"/>
          <w:sz w:val="24"/>
          <w:szCs w:val="24"/>
        </w:rPr>
        <w:t xml:space="preserve">       At Beginning of Upsetting-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At End of Upsetting-</w:t>
      </w:r>
      <w:r>
        <w:rPr>
          <w:rFonts w:ascii="Arial" w:hAnsi="Arial" w:cs="Arial"/>
          <w:sz w:val="24"/>
          <w:szCs w:val="24"/>
        </w:rPr>
        <w:tab/>
      </w:r>
      <w:r>
        <w:rPr>
          <w:rFonts w:ascii="Arial" w:hAnsi="Arial" w:cs="Arial"/>
          <w:sz w:val="24"/>
          <w:szCs w:val="24"/>
        </w:rPr>
        <w:tab/>
      </w:r>
    </w:p>
    <w:p w:rsidR="00B97822" w:rsidRPr="00764BAD" w:rsidRDefault="00B97822" w:rsidP="00B97822">
      <w:pPr>
        <w:spacing w:after="0"/>
        <w:rPr>
          <w:rFonts w:ascii="Times New Roman" w:hAnsi="Times New Roman"/>
          <w:sz w:val="24"/>
          <w:szCs w:val="24"/>
        </w:rPr>
      </w:pPr>
      <w:r w:rsidRPr="00764BAD">
        <w:rPr>
          <w:rFonts w:ascii="Times New Roman" w:hAnsi="Times New Roman"/>
          <w:sz w:val="24"/>
          <w:szCs w:val="24"/>
        </w:rPr>
        <w:t xml:space="preserve">In this operation the billet is </w:t>
      </w:r>
      <w:proofErr w:type="spellStart"/>
      <w:r w:rsidRPr="00764BAD">
        <w:rPr>
          <w:rFonts w:ascii="Times New Roman" w:hAnsi="Times New Roman"/>
          <w:sz w:val="24"/>
          <w:szCs w:val="24"/>
        </w:rPr>
        <w:t>upsetted</w:t>
      </w:r>
      <w:proofErr w:type="spellEnd"/>
      <w:r w:rsidRPr="00764BAD">
        <w:rPr>
          <w:rFonts w:ascii="Times New Roman" w:hAnsi="Times New Roman"/>
          <w:sz w:val="24"/>
          <w:szCs w:val="24"/>
        </w:rPr>
        <w:t xml:space="preserve"> and brought to the approximate shape of the part.</w:t>
      </w:r>
    </w:p>
    <w:p w:rsidR="00B97822" w:rsidRPr="00764BAD" w:rsidRDefault="00B97822" w:rsidP="00B97822">
      <w:pPr>
        <w:spacing w:after="0"/>
        <w:rPr>
          <w:rFonts w:ascii="Times New Roman" w:hAnsi="Times New Roman"/>
          <w:sz w:val="24"/>
          <w:szCs w:val="24"/>
        </w:rPr>
      </w:pPr>
      <w:r w:rsidRPr="00764BAD">
        <w:rPr>
          <w:rFonts w:ascii="Times New Roman" w:hAnsi="Times New Roman"/>
          <w:sz w:val="24"/>
          <w:szCs w:val="24"/>
        </w:rPr>
        <w:t xml:space="preserve">The tools are tapered for the easy removal of the forged part and avoid the damage of the die or the forged part. </w:t>
      </w:r>
    </w:p>
    <w:p w:rsidR="00B97822" w:rsidRPr="00EA19B9" w:rsidRDefault="00B97822" w:rsidP="00B97822">
      <w:pPr>
        <w:spacing w:after="0"/>
        <w:rPr>
          <w:rFonts w:ascii="Vani" w:hAnsi="Vani" w:cs="Vani"/>
          <w:sz w:val="24"/>
          <w:szCs w:val="24"/>
        </w:rPr>
      </w:pPr>
    </w:p>
    <w:p w:rsidR="00B97822" w:rsidRPr="00EA19B9" w:rsidRDefault="00B97822" w:rsidP="00B97822">
      <w:pPr>
        <w:pStyle w:val="a5"/>
        <w:numPr>
          <w:ilvl w:val="0"/>
          <w:numId w:val="8"/>
        </w:numPr>
        <w:rPr>
          <w:rFonts w:ascii="Arial" w:hAnsi="Arial" w:cs="Arial"/>
          <w:i/>
          <w:sz w:val="24"/>
          <w:szCs w:val="24"/>
        </w:rPr>
      </w:pPr>
      <w:r w:rsidRPr="00EA19B9">
        <w:rPr>
          <w:rFonts w:ascii="Arial" w:hAnsi="Arial" w:cs="Arial"/>
          <w:b/>
          <w:bCs/>
          <w:sz w:val="24"/>
          <w:szCs w:val="24"/>
          <w:u w:val="single"/>
        </w:rPr>
        <w:t>2</w:t>
      </w:r>
      <w:r w:rsidRPr="00EA19B9">
        <w:rPr>
          <w:rFonts w:ascii="Arial" w:hAnsi="Arial" w:cs="Arial"/>
          <w:b/>
          <w:bCs/>
          <w:sz w:val="24"/>
          <w:szCs w:val="24"/>
          <w:u w:val="single"/>
          <w:vertAlign w:val="superscript"/>
        </w:rPr>
        <w:t>nd</w:t>
      </w:r>
      <w:r w:rsidRPr="00EA19B9">
        <w:rPr>
          <w:rFonts w:ascii="Arial" w:hAnsi="Arial" w:cs="Arial"/>
          <w:b/>
          <w:bCs/>
          <w:sz w:val="24"/>
          <w:szCs w:val="24"/>
          <w:u w:val="single"/>
        </w:rPr>
        <w:t xml:space="preserve"> Operation</w:t>
      </w:r>
      <w:r w:rsidRPr="002009A7">
        <w:rPr>
          <w:rFonts w:ascii="Arial" w:hAnsi="Arial" w:cs="Arial"/>
          <w:b/>
          <w:bCs/>
          <w:sz w:val="24"/>
          <w:szCs w:val="24"/>
        </w:rPr>
        <w:t>- final forging</w:t>
      </w:r>
      <w:r>
        <w:rPr>
          <w:rFonts w:ascii="Arial" w:hAnsi="Arial" w:cs="Arial"/>
          <w:sz w:val="24"/>
          <w:szCs w:val="24"/>
        </w:rPr>
        <w:t xml:space="preserve"> ( to obtain the required size of the part)</w:t>
      </w:r>
    </w:p>
    <w:p w:rsidR="00B97822" w:rsidRPr="00764BAD" w:rsidRDefault="00B97822" w:rsidP="00B97822">
      <w:pPr>
        <w:spacing w:after="0"/>
        <w:rPr>
          <w:rFonts w:ascii="Times New Roman" w:hAnsi="Times New Roman"/>
          <w:iCs/>
          <w:sz w:val="24"/>
          <w:szCs w:val="24"/>
        </w:rPr>
      </w:pPr>
      <w:r w:rsidRPr="00764BAD">
        <w:rPr>
          <w:rFonts w:ascii="Times New Roman" w:hAnsi="Times New Roman"/>
          <w:iCs/>
          <w:sz w:val="24"/>
          <w:szCs w:val="24"/>
        </w:rPr>
        <w:t xml:space="preserve">After the completion of the upsetting of the billet, the part thus obtained is done the final forging. Directly making the die of the required dimension caused incomplete filling of the die at the edges. So, this operation was performed so as to avoid the unwanted defects and under fillings. In this operation, final piercing is done and the final forged part is obtained. </w:t>
      </w:r>
    </w:p>
    <w:p w:rsidR="00B97822" w:rsidRPr="00764BAD" w:rsidRDefault="00B97822" w:rsidP="00B97822">
      <w:pPr>
        <w:spacing w:after="0"/>
        <w:rPr>
          <w:rFonts w:ascii="Times New Roman" w:hAnsi="Times New Roman"/>
          <w:iCs/>
          <w:sz w:val="24"/>
          <w:szCs w:val="24"/>
        </w:rPr>
      </w:pPr>
      <w:r w:rsidRPr="00764BAD">
        <w:rPr>
          <w:rFonts w:ascii="Times New Roman" w:hAnsi="Times New Roman"/>
          <w:iCs/>
          <w:sz w:val="24"/>
          <w:szCs w:val="24"/>
        </w:rPr>
        <w:t>We have provided provision for flash only in the last operation and the scales produced on the surface will be eliminated by machining. The figures below show the state of the forged part as the start and end of this operation.</w:t>
      </w:r>
    </w:p>
    <w:p w:rsidR="00B97822" w:rsidRDefault="00B97822" w:rsidP="00B97822">
      <w:pPr>
        <w:spacing w:after="0"/>
        <w:rPr>
          <w:rFonts w:ascii="Vani" w:hAnsi="Vani" w:cs="Vani"/>
          <w:iCs/>
          <w:sz w:val="24"/>
          <w:szCs w:val="24"/>
        </w:rPr>
      </w:pPr>
      <w:r>
        <w:rPr>
          <w:noProof/>
          <w:lang w:val="ru-RU" w:eastAsia="ru-RU"/>
        </w:rPr>
        <w:drawing>
          <wp:inline distT="0" distB="0" distL="0" distR="0" wp14:anchorId="030B557D" wp14:editId="64DB5FFE">
            <wp:extent cx="2638425" cy="2121693"/>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8068" t="11834" r="19973" b="36056"/>
                    <a:stretch/>
                  </pic:blipFill>
                  <pic:spPr bwMode="auto">
                    <a:xfrm>
                      <a:off x="0" y="0"/>
                      <a:ext cx="2642587" cy="212504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Vani" w:hAnsi="Vani" w:cs="Vani"/>
          <w:iCs/>
          <w:sz w:val="24"/>
          <w:szCs w:val="24"/>
        </w:rPr>
        <w:t xml:space="preserve">  </w:t>
      </w:r>
      <w:r>
        <w:rPr>
          <w:noProof/>
          <w:lang w:val="ru-RU" w:eastAsia="ru-RU"/>
        </w:rPr>
        <w:drawing>
          <wp:inline distT="0" distB="0" distL="0" distR="0" wp14:anchorId="4EFE8D55" wp14:editId="1680E29A">
            <wp:extent cx="2939324" cy="20955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5407" t="12426" r="19806" b="43460"/>
                    <a:stretch/>
                  </pic:blipFill>
                  <pic:spPr bwMode="auto">
                    <a:xfrm>
                      <a:off x="0" y="0"/>
                      <a:ext cx="2943853" cy="20987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spacing w:after="0"/>
        <w:rPr>
          <w:rFonts w:ascii="Vani" w:hAnsi="Vani" w:cs="Vani"/>
          <w:iCs/>
          <w:sz w:val="24"/>
          <w:szCs w:val="24"/>
        </w:rPr>
      </w:pPr>
      <w:r>
        <w:rPr>
          <w:rFonts w:ascii="Vani" w:hAnsi="Vani" w:cs="Vani"/>
          <w:iCs/>
          <w:sz w:val="24"/>
          <w:szCs w:val="24"/>
        </w:rPr>
        <w:t xml:space="preserve">   </w:t>
      </w:r>
    </w:p>
    <w:p w:rsidR="00B97822" w:rsidRPr="00764BAD" w:rsidRDefault="00B97822" w:rsidP="00B97822">
      <w:pPr>
        <w:rPr>
          <w:rStyle w:val="fbodytext"/>
          <w:rFonts w:ascii="Arial" w:hAnsi="Arial" w:cs="Arial"/>
          <w:sz w:val="24"/>
          <w:szCs w:val="24"/>
        </w:rPr>
      </w:pPr>
      <w:r>
        <w:rPr>
          <w:rFonts w:ascii="Arial" w:hAnsi="Arial" w:cs="Arial"/>
          <w:sz w:val="24"/>
          <w:szCs w:val="24"/>
        </w:rPr>
        <w:t xml:space="preserve">   At Beginning of the 2</w:t>
      </w:r>
      <w:r w:rsidRPr="002009A7">
        <w:rPr>
          <w:rFonts w:ascii="Arial" w:hAnsi="Arial" w:cs="Arial"/>
          <w:sz w:val="24"/>
          <w:szCs w:val="24"/>
          <w:vertAlign w:val="superscript"/>
        </w:rPr>
        <w:t>nd</w:t>
      </w:r>
      <w:r>
        <w:rPr>
          <w:rFonts w:ascii="Arial" w:hAnsi="Arial" w:cs="Arial"/>
          <w:sz w:val="24"/>
          <w:szCs w:val="24"/>
        </w:rPr>
        <w:t xml:space="preserve"> operation</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At</w:t>
      </w:r>
      <w:proofErr w:type="gramEnd"/>
      <w:r>
        <w:rPr>
          <w:rFonts w:ascii="Arial" w:hAnsi="Arial" w:cs="Arial"/>
          <w:sz w:val="24"/>
          <w:szCs w:val="24"/>
        </w:rPr>
        <w:t xml:space="preserve"> the end of 2</w:t>
      </w:r>
      <w:r w:rsidRPr="002009A7">
        <w:rPr>
          <w:rFonts w:ascii="Arial" w:hAnsi="Arial" w:cs="Arial"/>
          <w:sz w:val="24"/>
          <w:szCs w:val="24"/>
          <w:vertAlign w:val="superscript"/>
        </w:rPr>
        <w:t>nd</w:t>
      </w:r>
      <w:r>
        <w:rPr>
          <w:rFonts w:ascii="Arial" w:hAnsi="Arial" w:cs="Arial"/>
          <w:sz w:val="24"/>
          <w:szCs w:val="24"/>
        </w:rPr>
        <w:t xml:space="preserve"> operation</w:t>
      </w:r>
    </w:p>
    <w:p w:rsidR="00B97822" w:rsidRPr="00764BAD" w:rsidRDefault="00B97822" w:rsidP="00B97822">
      <w:pPr>
        <w:rPr>
          <w:rStyle w:val="fbodytext"/>
          <w:rFonts w:ascii="Georgia" w:hAnsi="Georgia" w:cs="Arial"/>
          <w:b/>
          <w:bCs/>
          <w:i/>
          <w:iCs/>
          <w:u w:val="single"/>
        </w:rPr>
      </w:pPr>
      <w:r w:rsidRPr="00764BAD">
        <w:rPr>
          <w:rStyle w:val="fbodytext"/>
          <w:rFonts w:ascii="Georgia" w:hAnsi="Georgia" w:cs="Arial"/>
          <w:b/>
          <w:bCs/>
          <w:i/>
          <w:iCs/>
          <w:u w:val="single"/>
        </w:rPr>
        <w:t>SIZE OF THE FORGED PART AFTER COMPLETION OF ALL SIMULATIONS-</w:t>
      </w:r>
    </w:p>
    <w:p w:rsidR="00B97822" w:rsidRDefault="00B97822" w:rsidP="00B97822">
      <w:pPr>
        <w:rPr>
          <w:rFonts w:ascii="Georgia" w:hAnsi="Georgia" w:cs="Arial"/>
          <w:szCs w:val="20"/>
        </w:rPr>
      </w:pPr>
      <w:r>
        <w:rPr>
          <w:rFonts w:ascii="Georgia" w:hAnsi="Georgia" w:cs="Arial"/>
          <w:szCs w:val="20"/>
        </w:rPr>
        <w:lastRenderedPageBreak/>
        <w:t xml:space="preserve">                           </w:t>
      </w:r>
      <w:r>
        <w:rPr>
          <w:noProof/>
          <w:lang w:val="ru-RU" w:eastAsia="ru-RU"/>
        </w:rPr>
        <w:drawing>
          <wp:inline distT="0" distB="0" distL="0" distR="0" wp14:anchorId="76E13ED8" wp14:editId="3A34D815">
            <wp:extent cx="3467100" cy="2742861"/>
            <wp:effectExtent l="19050" t="1905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3078" t="12427" r="19473" b="34875"/>
                    <a:stretch/>
                  </pic:blipFill>
                  <pic:spPr bwMode="auto">
                    <a:xfrm>
                      <a:off x="0" y="0"/>
                      <a:ext cx="3476459" cy="27502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rPr>
          <w:rFonts w:ascii="Georgia" w:hAnsi="Georgia" w:cs="Arial"/>
          <w:szCs w:val="20"/>
        </w:rPr>
      </w:pPr>
      <w:r>
        <w:rPr>
          <w:rFonts w:ascii="Georgia" w:hAnsi="Georgia" w:cs="Arial"/>
          <w:szCs w:val="20"/>
        </w:rPr>
        <w:t xml:space="preserve">The product thus obtained after completion of all the operations is shown. The </w:t>
      </w:r>
      <w:proofErr w:type="gramStart"/>
      <w:r>
        <w:rPr>
          <w:rFonts w:ascii="Georgia" w:hAnsi="Georgia" w:cs="Arial"/>
          <w:szCs w:val="20"/>
        </w:rPr>
        <w:t>dimensions of the final product is</w:t>
      </w:r>
      <w:proofErr w:type="gramEnd"/>
      <w:r>
        <w:rPr>
          <w:rFonts w:ascii="Georgia" w:hAnsi="Georgia" w:cs="Arial"/>
          <w:szCs w:val="20"/>
        </w:rPr>
        <w:t xml:space="preserve"> shown above. </w:t>
      </w:r>
    </w:p>
    <w:p w:rsidR="00B97822" w:rsidRPr="00764BAD" w:rsidRDefault="00B97822" w:rsidP="00B97822">
      <w:pPr>
        <w:rPr>
          <w:rStyle w:val="fbodytext"/>
          <w:rFonts w:ascii="Georgia" w:hAnsi="Georgia" w:cs="Vani"/>
          <w:b/>
          <w:bCs/>
          <w:i/>
          <w:iCs/>
          <w:sz w:val="28"/>
          <w:szCs w:val="28"/>
          <w:u w:val="single"/>
        </w:rPr>
      </w:pPr>
      <w:r w:rsidRPr="00764BAD">
        <w:rPr>
          <w:rStyle w:val="fbodytext"/>
          <w:rFonts w:ascii="Georgia" w:hAnsi="Georgia" w:cs="Vani"/>
          <w:b/>
          <w:bCs/>
          <w:i/>
          <w:iCs/>
          <w:sz w:val="28"/>
          <w:szCs w:val="28"/>
          <w:u w:val="single"/>
        </w:rPr>
        <w:t>PRELIMINARY OBSERVATIONS-</w:t>
      </w:r>
    </w:p>
    <w:p w:rsidR="00B97822" w:rsidRDefault="00B97822" w:rsidP="00B97822">
      <w:pPr>
        <w:rPr>
          <w:rFonts w:ascii="Georgia" w:hAnsi="Georgia"/>
          <w:b/>
          <w:bCs/>
          <w:i/>
          <w:iCs/>
          <w:sz w:val="28"/>
          <w:szCs w:val="24"/>
          <w:u w:val="single"/>
        </w:rPr>
      </w:pPr>
      <w:r>
        <w:rPr>
          <w:rFonts w:ascii="Georgia" w:hAnsi="Georgia"/>
          <w:b/>
          <w:bCs/>
          <w:i/>
          <w:iCs/>
          <w:sz w:val="28"/>
          <w:szCs w:val="24"/>
          <w:u w:val="single"/>
        </w:rPr>
        <w:t>Choice of</w:t>
      </w:r>
      <w:r w:rsidRPr="00764BAD">
        <w:rPr>
          <w:rFonts w:ascii="Georgia" w:hAnsi="Georgia"/>
          <w:b/>
          <w:bCs/>
          <w:i/>
          <w:iCs/>
          <w:sz w:val="28"/>
          <w:szCs w:val="24"/>
          <w:u w:val="single"/>
        </w:rPr>
        <w:t xml:space="preserve"> drive</w:t>
      </w:r>
      <w:r>
        <w:rPr>
          <w:rFonts w:ascii="Georgia" w:hAnsi="Georgia"/>
          <w:b/>
          <w:bCs/>
          <w:i/>
          <w:iCs/>
          <w:sz w:val="28"/>
          <w:szCs w:val="24"/>
          <w:u w:val="single"/>
        </w:rPr>
        <w:t>-</w:t>
      </w:r>
    </w:p>
    <w:p w:rsidR="00B97822" w:rsidRPr="003E4828" w:rsidRDefault="00B97822" w:rsidP="00B97822">
      <w:pPr>
        <w:rPr>
          <w:rFonts w:ascii="Georgia" w:hAnsi="Georgia"/>
          <w:sz w:val="28"/>
          <w:szCs w:val="24"/>
        </w:rPr>
      </w:pPr>
      <w:r>
        <w:rPr>
          <w:rFonts w:ascii="Georgia" w:hAnsi="Georgia"/>
          <w:sz w:val="28"/>
          <w:szCs w:val="24"/>
        </w:rPr>
        <w:t xml:space="preserve">Since the use of crank press was recommended, so taking a press of 6.3 MN (standard from database of </w:t>
      </w:r>
      <w:proofErr w:type="spellStart"/>
      <w:r>
        <w:rPr>
          <w:rFonts w:ascii="Georgia" w:hAnsi="Georgia"/>
          <w:sz w:val="28"/>
          <w:szCs w:val="24"/>
        </w:rPr>
        <w:t>QForm</w:t>
      </w:r>
      <w:proofErr w:type="spellEnd"/>
      <w:r>
        <w:rPr>
          <w:rFonts w:ascii="Georgia" w:hAnsi="Georgia"/>
          <w:sz w:val="28"/>
          <w:szCs w:val="24"/>
        </w:rPr>
        <w:t>) was taken for forging.</w:t>
      </w:r>
    </w:p>
    <w:p w:rsidR="00B97822" w:rsidRDefault="00B97822" w:rsidP="00B97822">
      <w:pPr>
        <w:spacing w:after="0"/>
        <w:jc w:val="both"/>
        <w:rPr>
          <w:rStyle w:val="fbodytext"/>
          <w:rFonts w:ascii="Georgia" w:hAnsi="Georgia" w:cs="Vani"/>
          <w:b/>
          <w:bCs/>
          <w:i/>
          <w:iCs/>
          <w:sz w:val="28"/>
          <w:szCs w:val="28"/>
          <w:u w:val="single"/>
        </w:rPr>
      </w:pPr>
      <w:r w:rsidRPr="00C72C82">
        <w:rPr>
          <w:rStyle w:val="fbodytext"/>
          <w:rFonts w:ascii="Georgia" w:hAnsi="Georgia" w:cs="Vani"/>
          <w:b/>
          <w:bCs/>
          <w:i/>
          <w:iCs/>
          <w:sz w:val="28"/>
          <w:szCs w:val="28"/>
          <w:u w:val="single"/>
        </w:rPr>
        <w:t>STATEMENT OF THE PROBLEM IN QFORM-</w:t>
      </w:r>
    </w:p>
    <w:p w:rsidR="00B97822" w:rsidRDefault="00B97822" w:rsidP="00B97822">
      <w:pPr>
        <w:spacing w:after="0"/>
        <w:jc w:val="both"/>
        <w:rPr>
          <w:rStyle w:val="fbodytext"/>
          <w:rFonts w:ascii="Georgia" w:hAnsi="Georgia" w:cs="Vani"/>
          <w:b/>
          <w:bCs/>
          <w:i/>
          <w:iCs/>
          <w:sz w:val="28"/>
          <w:szCs w:val="28"/>
          <w:u w:val="single"/>
        </w:rPr>
      </w:pPr>
    </w:p>
    <w:tbl>
      <w:tblPr>
        <w:tblStyle w:val="ac"/>
        <w:tblW w:w="0" w:type="auto"/>
        <w:tblLook w:val="04A0" w:firstRow="1" w:lastRow="0" w:firstColumn="1" w:lastColumn="0" w:noHBand="0" w:noVBand="1"/>
      </w:tblPr>
      <w:tblGrid>
        <w:gridCol w:w="4788"/>
        <w:gridCol w:w="4788"/>
      </w:tblGrid>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Material of Work piece-</w:t>
            </w:r>
          </w:p>
        </w:tc>
        <w:tc>
          <w:tcPr>
            <w:tcW w:w="4788" w:type="dxa"/>
          </w:tcPr>
          <w:p w:rsidR="00B97822" w:rsidRPr="00764BAD" w:rsidRDefault="00B97822" w:rsidP="004F609D">
            <w:pPr>
              <w:rPr>
                <w:rFonts w:ascii="Times New Roman" w:hAnsi="Times New Roman"/>
                <w:sz w:val="28"/>
                <w:szCs w:val="28"/>
              </w:rPr>
            </w:pPr>
            <w:r w:rsidRPr="00764BAD">
              <w:rPr>
                <w:rFonts w:ascii="Times New Roman" w:hAnsi="Times New Roman"/>
                <w:sz w:val="28"/>
                <w:szCs w:val="28"/>
              </w:rPr>
              <w:t>Carbon Steel C45 (1-0503)</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Work piece Temperature</w:t>
            </w:r>
          </w:p>
        </w:tc>
        <w:tc>
          <w:tcPr>
            <w:tcW w:w="4788" w:type="dxa"/>
          </w:tcPr>
          <w:p w:rsidR="00B97822" w:rsidRPr="00764BAD" w:rsidRDefault="00B97822" w:rsidP="004F609D">
            <w:pPr>
              <w:rPr>
                <w:rFonts w:ascii="Times New Roman" w:hAnsi="Times New Roman"/>
                <w:bCs/>
                <w:sz w:val="28"/>
                <w:szCs w:val="28"/>
              </w:rPr>
            </w:pPr>
            <w:r w:rsidRPr="00764BAD">
              <w:rPr>
                <w:rFonts w:ascii="Times New Roman" w:hAnsi="Times New Roman"/>
                <w:sz w:val="28"/>
                <w:szCs w:val="28"/>
              </w:rPr>
              <w:t>1000°C</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Type of Forging-</w:t>
            </w:r>
          </w:p>
        </w:tc>
        <w:tc>
          <w:tcPr>
            <w:tcW w:w="4788" w:type="dxa"/>
          </w:tcPr>
          <w:p w:rsidR="00B97822" w:rsidRPr="00764BAD" w:rsidRDefault="00B97822" w:rsidP="004F609D">
            <w:pPr>
              <w:rPr>
                <w:rFonts w:ascii="Times New Roman" w:hAnsi="Times New Roman"/>
                <w:sz w:val="28"/>
                <w:szCs w:val="28"/>
              </w:rPr>
            </w:pPr>
            <w:r w:rsidRPr="00764BAD">
              <w:rPr>
                <w:rFonts w:ascii="Times New Roman" w:hAnsi="Times New Roman"/>
                <w:sz w:val="28"/>
                <w:szCs w:val="28"/>
              </w:rPr>
              <w:t>Hot Forging</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Tool Material-</w:t>
            </w:r>
          </w:p>
        </w:tc>
        <w:tc>
          <w:tcPr>
            <w:tcW w:w="4788" w:type="dxa"/>
          </w:tcPr>
          <w:p w:rsidR="00B97822" w:rsidRPr="00764BAD" w:rsidRDefault="00B97822" w:rsidP="004F609D">
            <w:pPr>
              <w:rPr>
                <w:rFonts w:ascii="Times New Roman" w:hAnsi="Times New Roman"/>
                <w:bCs/>
                <w:sz w:val="28"/>
                <w:szCs w:val="28"/>
              </w:rPr>
            </w:pPr>
            <w:r w:rsidRPr="00764BAD">
              <w:rPr>
                <w:rFonts w:ascii="Times New Roman" w:hAnsi="Times New Roman"/>
                <w:sz w:val="28"/>
                <w:szCs w:val="28"/>
              </w:rPr>
              <w:t>5140 HRC39</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Tool Temperature-</w:t>
            </w:r>
          </w:p>
        </w:tc>
        <w:tc>
          <w:tcPr>
            <w:tcW w:w="4788" w:type="dxa"/>
          </w:tcPr>
          <w:p w:rsidR="00B97822" w:rsidRPr="00764BAD" w:rsidRDefault="00B97822" w:rsidP="004F609D">
            <w:pPr>
              <w:ind w:left="720" w:hanging="720"/>
              <w:rPr>
                <w:rFonts w:ascii="Times New Roman" w:hAnsi="Times New Roman"/>
                <w:sz w:val="28"/>
                <w:szCs w:val="28"/>
              </w:rPr>
            </w:pPr>
            <w:r w:rsidRPr="00764BAD">
              <w:rPr>
                <w:rFonts w:ascii="Times New Roman" w:hAnsi="Times New Roman"/>
                <w:sz w:val="28"/>
                <w:szCs w:val="28"/>
              </w:rPr>
              <w:t>200°C</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Lubricant-</w:t>
            </w:r>
          </w:p>
        </w:tc>
        <w:tc>
          <w:tcPr>
            <w:tcW w:w="4788" w:type="dxa"/>
          </w:tcPr>
          <w:p w:rsidR="00B97822" w:rsidRPr="00764BAD" w:rsidRDefault="00B97822" w:rsidP="004F609D">
            <w:pPr>
              <w:rPr>
                <w:rFonts w:ascii="Times New Roman" w:hAnsi="Times New Roman"/>
                <w:sz w:val="28"/>
                <w:szCs w:val="28"/>
              </w:rPr>
            </w:pPr>
            <w:r w:rsidRPr="00764BAD">
              <w:rPr>
                <w:rFonts w:ascii="Times New Roman" w:hAnsi="Times New Roman"/>
                <w:sz w:val="28"/>
                <w:szCs w:val="28"/>
              </w:rPr>
              <w:t>Graphite and water</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Press Used-</w:t>
            </w:r>
          </w:p>
        </w:tc>
        <w:tc>
          <w:tcPr>
            <w:tcW w:w="4788" w:type="dxa"/>
          </w:tcPr>
          <w:p w:rsidR="00B97822" w:rsidRPr="00764BAD" w:rsidRDefault="00B97822" w:rsidP="004F609D">
            <w:pPr>
              <w:rPr>
                <w:rFonts w:ascii="Times New Roman" w:hAnsi="Times New Roman"/>
                <w:sz w:val="28"/>
                <w:szCs w:val="28"/>
              </w:rPr>
            </w:pPr>
            <w:r w:rsidRPr="00764BAD">
              <w:rPr>
                <w:rFonts w:ascii="Times New Roman" w:hAnsi="Times New Roman"/>
                <w:sz w:val="28"/>
                <w:szCs w:val="28"/>
              </w:rPr>
              <w:t>6.3MN  Crank press</w:t>
            </w:r>
          </w:p>
        </w:tc>
      </w:tr>
      <w:tr w:rsidR="00B97822" w:rsidTr="004F609D">
        <w:tc>
          <w:tcPr>
            <w:tcW w:w="4788" w:type="dxa"/>
          </w:tcPr>
          <w:p w:rsidR="00B97822" w:rsidRPr="00764BAD" w:rsidRDefault="00B97822" w:rsidP="004F609D">
            <w:pPr>
              <w:rPr>
                <w:rFonts w:ascii="Times New Roman" w:hAnsi="Times New Roman"/>
                <w:bCs/>
                <w:iCs/>
                <w:color w:val="FF0000"/>
                <w:sz w:val="28"/>
                <w:szCs w:val="28"/>
              </w:rPr>
            </w:pPr>
            <w:r w:rsidRPr="00764BAD">
              <w:rPr>
                <w:rFonts w:ascii="Times New Roman" w:hAnsi="Times New Roman"/>
                <w:iCs/>
                <w:color w:val="FF0000"/>
                <w:sz w:val="28"/>
                <w:szCs w:val="28"/>
              </w:rPr>
              <w:t>Ambient Temperature-</w:t>
            </w:r>
          </w:p>
        </w:tc>
        <w:tc>
          <w:tcPr>
            <w:tcW w:w="4788" w:type="dxa"/>
          </w:tcPr>
          <w:p w:rsidR="00B97822" w:rsidRPr="00764BAD" w:rsidRDefault="00B97822" w:rsidP="004F609D">
            <w:pPr>
              <w:rPr>
                <w:rFonts w:ascii="Times New Roman" w:hAnsi="Times New Roman"/>
                <w:bCs/>
                <w:sz w:val="28"/>
                <w:szCs w:val="28"/>
              </w:rPr>
            </w:pPr>
            <w:r w:rsidRPr="00764BAD">
              <w:rPr>
                <w:rFonts w:ascii="Times New Roman" w:hAnsi="Times New Roman"/>
                <w:sz w:val="28"/>
                <w:szCs w:val="28"/>
              </w:rPr>
              <w:t>20°C</w:t>
            </w:r>
          </w:p>
        </w:tc>
      </w:tr>
      <w:tr w:rsidR="00B97822" w:rsidTr="004F609D">
        <w:trPr>
          <w:trHeight w:val="402"/>
        </w:trPr>
        <w:tc>
          <w:tcPr>
            <w:tcW w:w="4788" w:type="dxa"/>
          </w:tcPr>
          <w:p w:rsidR="00B97822" w:rsidRPr="00764BAD" w:rsidRDefault="00B97822" w:rsidP="004F609D">
            <w:pPr>
              <w:rPr>
                <w:rFonts w:ascii="Times New Roman" w:hAnsi="Times New Roman"/>
                <w:iCs/>
                <w:color w:val="FF0000"/>
                <w:sz w:val="28"/>
                <w:szCs w:val="28"/>
              </w:rPr>
            </w:pPr>
            <w:r w:rsidRPr="00764BAD">
              <w:rPr>
                <w:rFonts w:ascii="Times New Roman" w:hAnsi="Times New Roman"/>
                <w:iCs/>
                <w:color w:val="FF0000"/>
                <w:sz w:val="28"/>
                <w:szCs w:val="28"/>
              </w:rPr>
              <w:t>Maximum mesh size (in Work piece)–</w:t>
            </w:r>
          </w:p>
        </w:tc>
        <w:tc>
          <w:tcPr>
            <w:tcW w:w="4788" w:type="dxa"/>
          </w:tcPr>
          <w:p w:rsidR="00B97822" w:rsidRPr="00764BAD" w:rsidRDefault="00B97822" w:rsidP="004F609D">
            <w:pPr>
              <w:rPr>
                <w:rFonts w:ascii="Times New Roman" w:hAnsi="Times New Roman"/>
                <w:sz w:val="28"/>
                <w:szCs w:val="28"/>
              </w:rPr>
            </w:pPr>
            <w:r w:rsidRPr="00764BAD">
              <w:rPr>
                <w:rFonts w:ascii="Times New Roman" w:hAnsi="Times New Roman"/>
                <w:sz w:val="28"/>
                <w:szCs w:val="28"/>
              </w:rPr>
              <w:t>1.0</w:t>
            </w:r>
          </w:p>
        </w:tc>
      </w:tr>
    </w:tbl>
    <w:p w:rsidR="00B97822" w:rsidRPr="007E4674" w:rsidRDefault="00B97822" w:rsidP="00B97822">
      <w:pPr>
        <w:spacing w:after="0"/>
        <w:rPr>
          <w:rFonts w:ascii="Arial" w:hAnsi="Arial" w:cs="Arial"/>
          <w:sz w:val="24"/>
          <w:szCs w:val="24"/>
        </w:rPr>
      </w:pPr>
    </w:p>
    <w:p w:rsidR="00B97822" w:rsidRDefault="00B97822" w:rsidP="00B97822">
      <w:pPr>
        <w:rPr>
          <w:rStyle w:val="fbodytext"/>
          <w:rFonts w:ascii="Georgia" w:hAnsi="Georgia" w:cs="Vani"/>
          <w:b/>
          <w:bCs/>
          <w:i/>
          <w:iCs/>
          <w:sz w:val="28"/>
          <w:szCs w:val="28"/>
          <w:u w:val="single"/>
        </w:rPr>
      </w:pPr>
    </w:p>
    <w:p w:rsidR="00B97822" w:rsidRPr="00EE1CCD" w:rsidRDefault="00B97822" w:rsidP="00B97822">
      <w:pPr>
        <w:rPr>
          <w:rStyle w:val="fbodytext"/>
          <w:rFonts w:ascii="Arial" w:hAnsi="Arial" w:cs="Arial"/>
          <w:b/>
          <w:bCs/>
          <w:i/>
          <w:iCs/>
          <w:sz w:val="28"/>
          <w:szCs w:val="28"/>
          <w:u w:val="single"/>
        </w:rPr>
      </w:pPr>
      <w:r>
        <w:rPr>
          <w:rStyle w:val="fbodytext"/>
          <w:rFonts w:ascii="Georgia" w:hAnsi="Georgia" w:cs="Vani"/>
          <w:b/>
          <w:bCs/>
          <w:i/>
          <w:iCs/>
          <w:sz w:val="28"/>
          <w:szCs w:val="28"/>
          <w:u w:val="single"/>
        </w:rPr>
        <w:t>SIMULATION ANALYSIS-</w:t>
      </w:r>
    </w:p>
    <w:p w:rsidR="00B97822" w:rsidRDefault="00B97822" w:rsidP="00B97822">
      <w:pPr>
        <w:spacing w:after="0"/>
        <w:jc w:val="both"/>
        <w:rPr>
          <w:rStyle w:val="fbodytext"/>
          <w:rFonts w:ascii="Georgia" w:hAnsi="Georgia" w:cs="Vani"/>
          <w:b/>
          <w:bCs/>
          <w:sz w:val="24"/>
          <w:szCs w:val="24"/>
        </w:rPr>
      </w:pPr>
      <w:r w:rsidRPr="00764BAD">
        <w:rPr>
          <w:rStyle w:val="fbodytext"/>
          <w:rFonts w:ascii="Georgia" w:hAnsi="Georgia" w:cs="Vani"/>
          <w:b/>
          <w:bCs/>
          <w:sz w:val="24"/>
          <w:szCs w:val="24"/>
        </w:rPr>
        <w:t>TEMPERATURE ANALYSIS-</w:t>
      </w:r>
    </w:p>
    <w:p w:rsidR="00B97822" w:rsidRPr="00764BAD" w:rsidRDefault="00B97822" w:rsidP="00B97822">
      <w:pPr>
        <w:spacing w:after="0"/>
        <w:jc w:val="both"/>
        <w:rPr>
          <w:rStyle w:val="fbodytext"/>
          <w:rFonts w:ascii="Georgia" w:hAnsi="Georgia" w:cs="Vani"/>
          <w:b/>
          <w:bCs/>
          <w:sz w:val="24"/>
          <w:szCs w:val="24"/>
        </w:rPr>
      </w:pPr>
    </w:p>
    <w:p w:rsidR="00B97822" w:rsidRDefault="00B97822" w:rsidP="00B97822">
      <w:pPr>
        <w:spacing w:after="0"/>
        <w:jc w:val="both"/>
        <w:rPr>
          <w:rStyle w:val="fbodytext"/>
          <w:rFonts w:ascii="Georgia" w:hAnsi="Georgia" w:cs="Vani"/>
          <w:b/>
          <w:bCs/>
          <w:sz w:val="28"/>
          <w:szCs w:val="28"/>
        </w:rPr>
      </w:pPr>
      <w:r>
        <w:rPr>
          <w:noProof/>
          <w:lang w:val="ru-RU" w:eastAsia="ru-RU"/>
        </w:rPr>
        <w:lastRenderedPageBreak/>
        <w:drawing>
          <wp:inline distT="0" distB="0" distL="0" distR="0" wp14:anchorId="3D0B6433" wp14:editId="790FD223">
            <wp:extent cx="5524500" cy="2504747"/>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080" t="11834" b="33099"/>
                    <a:stretch/>
                  </pic:blipFill>
                  <pic:spPr bwMode="auto">
                    <a:xfrm>
                      <a:off x="0" y="0"/>
                      <a:ext cx="5532789" cy="2508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spacing w:after="0"/>
        <w:jc w:val="both"/>
        <w:rPr>
          <w:rStyle w:val="fbodytext"/>
          <w:rFonts w:ascii="Georgia" w:hAnsi="Georgia" w:cs="Vani"/>
          <w:b/>
          <w:bCs/>
          <w:sz w:val="28"/>
          <w:szCs w:val="28"/>
        </w:rPr>
      </w:pPr>
    </w:p>
    <w:p w:rsidR="00B97822" w:rsidRPr="00764BAD" w:rsidRDefault="00B97822" w:rsidP="00B97822">
      <w:pPr>
        <w:spacing w:after="0" w:line="240" w:lineRule="auto"/>
        <w:jc w:val="both"/>
        <w:rPr>
          <w:rStyle w:val="fbodytext"/>
          <w:rFonts w:ascii="Times New Roman" w:hAnsi="Times New Roman"/>
          <w:sz w:val="24"/>
          <w:szCs w:val="24"/>
        </w:rPr>
      </w:pPr>
      <w:r w:rsidRPr="00764BAD">
        <w:rPr>
          <w:rStyle w:val="fbodytext"/>
          <w:rFonts w:ascii="Times New Roman" w:hAnsi="Times New Roman"/>
          <w:sz w:val="24"/>
          <w:szCs w:val="24"/>
        </w:rPr>
        <w:t>As the tool is at lower temperature as compared to that of the work piece so the contact surface have higher rate of cooling as that in the inner areas. So, its temperature decreased at the periphery of the work piece.</w:t>
      </w:r>
    </w:p>
    <w:p w:rsidR="00B97822" w:rsidRPr="00764BAD" w:rsidRDefault="00B97822" w:rsidP="00B97822">
      <w:pPr>
        <w:spacing w:after="0" w:line="240" w:lineRule="auto"/>
        <w:jc w:val="both"/>
        <w:rPr>
          <w:rStyle w:val="fbodytext"/>
          <w:rFonts w:ascii="Times New Roman" w:hAnsi="Times New Roman"/>
          <w:sz w:val="24"/>
          <w:szCs w:val="24"/>
        </w:rPr>
      </w:pPr>
      <w:r w:rsidRPr="00764BAD">
        <w:rPr>
          <w:rStyle w:val="fbodytext"/>
          <w:rFonts w:ascii="Times New Roman" w:hAnsi="Times New Roman"/>
          <w:sz w:val="24"/>
          <w:szCs w:val="24"/>
        </w:rPr>
        <w:t>Initial work piece temperature was 1000</w:t>
      </w:r>
      <w:r w:rsidRPr="00764BAD">
        <w:rPr>
          <w:rFonts w:ascii="Times New Roman" w:hAnsi="Times New Roman"/>
          <w:sz w:val="24"/>
          <w:szCs w:val="24"/>
        </w:rPr>
        <w:t>°</w:t>
      </w:r>
      <w:r w:rsidRPr="00764BAD">
        <w:rPr>
          <w:rStyle w:val="fbodytext"/>
          <w:rFonts w:ascii="Times New Roman" w:hAnsi="Times New Roman"/>
          <w:sz w:val="24"/>
          <w:szCs w:val="24"/>
        </w:rPr>
        <w:t>C and the temperature after forging raised to a maximum value of 1074.8</w:t>
      </w:r>
      <w:r w:rsidRPr="00764BAD">
        <w:rPr>
          <w:rFonts w:ascii="Times New Roman" w:hAnsi="Times New Roman"/>
          <w:sz w:val="24"/>
          <w:szCs w:val="24"/>
        </w:rPr>
        <w:t>°</w:t>
      </w:r>
      <w:r w:rsidRPr="00764BAD">
        <w:rPr>
          <w:rStyle w:val="fbodytext"/>
          <w:rFonts w:ascii="Times New Roman" w:hAnsi="Times New Roman"/>
          <w:sz w:val="24"/>
          <w:szCs w:val="24"/>
        </w:rPr>
        <w:t>C.</w:t>
      </w:r>
    </w:p>
    <w:p w:rsidR="00B97822" w:rsidRDefault="00B97822" w:rsidP="00B97822">
      <w:pPr>
        <w:spacing w:after="0"/>
        <w:jc w:val="both"/>
        <w:rPr>
          <w:rStyle w:val="fbodytext"/>
          <w:rFonts w:ascii="Georgia" w:hAnsi="Georgia" w:cs="Vani"/>
          <w:b/>
          <w:bCs/>
          <w:sz w:val="28"/>
          <w:szCs w:val="28"/>
        </w:rPr>
      </w:pPr>
    </w:p>
    <w:p w:rsidR="00B97822" w:rsidRPr="00764BAD" w:rsidRDefault="00B97822" w:rsidP="00B97822">
      <w:pPr>
        <w:spacing w:after="0"/>
        <w:jc w:val="both"/>
        <w:rPr>
          <w:rStyle w:val="fbodytext"/>
          <w:rFonts w:ascii="Georgia" w:hAnsi="Georgia" w:cs="Vani"/>
          <w:b/>
          <w:bCs/>
          <w:sz w:val="28"/>
          <w:szCs w:val="28"/>
          <w:u w:val="single"/>
        </w:rPr>
      </w:pPr>
      <w:r w:rsidRPr="00764BAD">
        <w:rPr>
          <w:rStyle w:val="fbodytext"/>
          <w:rFonts w:ascii="Georgia" w:hAnsi="Georgia" w:cs="Vani"/>
          <w:b/>
          <w:bCs/>
          <w:sz w:val="28"/>
          <w:szCs w:val="28"/>
          <w:u w:val="single"/>
        </w:rPr>
        <w:t>STRESS AND STRAIN ANALYSIS-</w:t>
      </w:r>
    </w:p>
    <w:p w:rsidR="00B97822" w:rsidRPr="007E4674" w:rsidRDefault="00B97822" w:rsidP="00B97822">
      <w:pPr>
        <w:spacing w:after="0"/>
        <w:jc w:val="both"/>
        <w:rPr>
          <w:rStyle w:val="fbodytext"/>
          <w:rFonts w:ascii="Georgia" w:hAnsi="Georgia" w:cs="Vani"/>
          <w:sz w:val="28"/>
          <w:szCs w:val="28"/>
          <w:u w:val="single"/>
        </w:rPr>
      </w:pPr>
    </w:p>
    <w:p w:rsidR="00B97822" w:rsidRDefault="00B97822" w:rsidP="00B97822">
      <w:pPr>
        <w:spacing w:after="0"/>
        <w:jc w:val="both"/>
        <w:rPr>
          <w:rStyle w:val="fbodytext"/>
          <w:rFonts w:ascii="Georgia" w:hAnsi="Georgia" w:cs="Vani"/>
          <w:b/>
          <w:bCs/>
          <w:sz w:val="28"/>
          <w:szCs w:val="28"/>
        </w:rPr>
      </w:pPr>
      <w:r w:rsidRPr="00764BAD">
        <w:rPr>
          <w:rStyle w:val="fbodytext"/>
          <w:rFonts w:ascii="Georgia" w:hAnsi="Georgia" w:cs="Vani"/>
          <w:b/>
          <w:bCs/>
          <w:sz w:val="28"/>
          <w:szCs w:val="28"/>
        </w:rPr>
        <w:t xml:space="preserve">Plastic strain- </w:t>
      </w:r>
    </w:p>
    <w:p w:rsidR="00B97822" w:rsidRPr="00764BAD" w:rsidRDefault="00B97822" w:rsidP="00B97822">
      <w:pPr>
        <w:spacing w:after="0"/>
        <w:jc w:val="both"/>
        <w:rPr>
          <w:rStyle w:val="fbodytext"/>
          <w:rFonts w:ascii="Georgia" w:hAnsi="Georgia" w:cs="Vani"/>
          <w:b/>
          <w:bCs/>
          <w:sz w:val="28"/>
          <w:szCs w:val="28"/>
        </w:rPr>
      </w:pPr>
    </w:p>
    <w:p w:rsidR="00B97822" w:rsidRDefault="00B97822" w:rsidP="00B97822">
      <w:pPr>
        <w:spacing w:after="0"/>
        <w:jc w:val="both"/>
        <w:rPr>
          <w:rStyle w:val="fbodytext"/>
          <w:rFonts w:ascii="Georgia" w:hAnsi="Georgia" w:cs="Vani"/>
          <w:b/>
          <w:bCs/>
          <w:i/>
          <w:iCs/>
          <w:sz w:val="24"/>
          <w:szCs w:val="24"/>
          <w:u w:val="single"/>
        </w:rPr>
      </w:pPr>
      <w:r>
        <w:rPr>
          <w:noProof/>
          <w:lang w:val="ru-RU" w:eastAsia="ru-RU"/>
        </w:rPr>
        <w:drawing>
          <wp:inline distT="0" distB="0" distL="0" distR="0" wp14:anchorId="558428E5" wp14:editId="4A21C46A">
            <wp:extent cx="5200650" cy="2333625"/>
            <wp:effectExtent l="19050" t="1905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5074" t="12426" b="37539"/>
                    <a:stretch/>
                  </pic:blipFill>
                  <pic:spPr bwMode="auto">
                    <a:xfrm>
                      <a:off x="0" y="0"/>
                      <a:ext cx="5215151" cy="23401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Pr="00764BAD" w:rsidRDefault="00B97822" w:rsidP="00B97822">
      <w:pPr>
        <w:spacing w:after="0"/>
        <w:jc w:val="both"/>
        <w:rPr>
          <w:rFonts w:ascii="Times New Roman" w:hAnsi="Times New Roman"/>
          <w:sz w:val="24"/>
          <w:szCs w:val="24"/>
        </w:rPr>
      </w:pPr>
      <w:r w:rsidRPr="00764BAD">
        <w:rPr>
          <w:rFonts w:ascii="Times New Roman" w:hAnsi="Times New Roman"/>
          <w:sz w:val="24"/>
          <w:szCs w:val="24"/>
        </w:rPr>
        <w:t xml:space="preserve">The plastic strain reaches to a maximum value of 4.5 to a minimum value of 0.280999. As major portions of the part where the strain value is high will be machined thus eventually decreasing the plastic strain to almost 0.5. </w:t>
      </w:r>
    </w:p>
    <w:p w:rsidR="00B97822" w:rsidRDefault="00B97822" w:rsidP="00B97822">
      <w:pPr>
        <w:tabs>
          <w:tab w:val="left" w:pos="2211"/>
        </w:tabs>
        <w:spacing w:after="0"/>
        <w:jc w:val="both"/>
        <w:rPr>
          <w:rFonts w:ascii="Georgia" w:hAnsi="Georgia" w:cs="Arial"/>
          <w:szCs w:val="20"/>
        </w:rPr>
      </w:pPr>
    </w:p>
    <w:p w:rsidR="00B97822" w:rsidRDefault="00B97822" w:rsidP="00B97822">
      <w:pPr>
        <w:tabs>
          <w:tab w:val="left" w:pos="2211"/>
        </w:tabs>
        <w:spacing w:after="0"/>
        <w:jc w:val="both"/>
        <w:rPr>
          <w:rStyle w:val="fbodytext"/>
          <w:rFonts w:ascii="Georgia" w:hAnsi="Georgia" w:cs="Vani"/>
          <w:b/>
          <w:bCs/>
          <w:sz w:val="28"/>
          <w:szCs w:val="28"/>
          <w:u w:val="single"/>
        </w:rPr>
      </w:pPr>
      <w:r w:rsidRPr="00C835C6">
        <w:rPr>
          <w:rStyle w:val="fbodytext"/>
          <w:rFonts w:ascii="Georgia" w:hAnsi="Georgia" w:cs="Vani"/>
          <w:b/>
          <w:bCs/>
          <w:sz w:val="28"/>
          <w:szCs w:val="28"/>
          <w:u w:val="single"/>
        </w:rPr>
        <w:t>STRESS</w:t>
      </w:r>
      <w:r>
        <w:rPr>
          <w:rStyle w:val="fbodytext"/>
          <w:rFonts w:ascii="Georgia" w:hAnsi="Georgia" w:cs="Vani"/>
          <w:b/>
          <w:bCs/>
          <w:sz w:val="28"/>
          <w:szCs w:val="28"/>
          <w:u w:val="single"/>
        </w:rPr>
        <w:t>-</w:t>
      </w:r>
    </w:p>
    <w:p w:rsidR="00B97822" w:rsidRPr="00C835C6" w:rsidRDefault="00B97822" w:rsidP="00B97822">
      <w:pPr>
        <w:tabs>
          <w:tab w:val="left" w:pos="2211"/>
        </w:tabs>
        <w:spacing w:after="0"/>
        <w:jc w:val="both"/>
        <w:rPr>
          <w:rStyle w:val="fbodytext"/>
          <w:rFonts w:ascii="Georgia" w:hAnsi="Georgia" w:cs="Vani"/>
          <w:b/>
          <w:bCs/>
          <w:sz w:val="28"/>
          <w:szCs w:val="28"/>
          <w:u w:val="single"/>
        </w:rPr>
      </w:pPr>
    </w:p>
    <w:p w:rsidR="00B97822" w:rsidRDefault="00B97822" w:rsidP="00B97822">
      <w:pPr>
        <w:tabs>
          <w:tab w:val="left" w:pos="2211"/>
        </w:tabs>
        <w:spacing w:after="0"/>
        <w:ind w:left="360"/>
        <w:jc w:val="both"/>
        <w:rPr>
          <w:rStyle w:val="fbodytext"/>
          <w:rFonts w:ascii="Georgia" w:hAnsi="Georgia" w:cs="Vani"/>
          <w:b/>
          <w:bCs/>
          <w:sz w:val="28"/>
          <w:szCs w:val="28"/>
        </w:rPr>
      </w:pPr>
      <w:r>
        <w:rPr>
          <w:noProof/>
          <w:lang w:val="ru-RU" w:eastAsia="ru-RU"/>
        </w:rPr>
        <w:lastRenderedPageBreak/>
        <w:drawing>
          <wp:inline distT="0" distB="0" distL="0" distR="0" wp14:anchorId="388A27DD" wp14:editId="27280B39">
            <wp:extent cx="5124450" cy="2320107"/>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4409" t="11834" b="37243"/>
                    <a:stretch/>
                  </pic:blipFill>
                  <pic:spPr bwMode="auto">
                    <a:xfrm>
                      <a:off x="0" y="0"/>
                      <a:ext cx="5132282" cy="23236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Pr="00052DDA" w:rsidRDefault="00B97822" w:rsidP="00B97822">
      <w:pPr>
        <w:tabs>
          <w:tab w:val="left" w:pos="2211"/>
        </w:tabs>
        <w:spacing w:after="0"/>
        <w:ind w:left="360"/>
        <w:jc w:val="both"/>
        <w:rPr>
          <w:rStyle w:val="fbodytext"/>
          <w:rFonts w:ascii="Georgia" w:hAnsi="Georgia" w:cs="Vani"/>
          <w:b/>
          <w:bCs/>
          <w:sz w:val="28"/>
          <w:szCs w:val="28"/>
        </w:rPr>
      </w:pPr>
    </w:p>
    <w:p w:rsidR="00B97822" w:rsidRPr="00C835C6" w:rsidRDefault="00B97822" w:rsidP="00B97822">
      <w:pPr>
        <w:tabs>
          <w:tab w:val="left" w:pos="1131"/>
        </w:tabs>
        <w:rPr>
          <w:rFonts w:ascii="Times New Roman" w:hAnsi="Times New Roman"/>
          <w:sz w:val="24"/>
          <w:szCs w:val="24"/>
        </w:rPr>
      </w:pPr>
      <w:r w:rsidRPr="00C835C6">
        <w:rPr>
          <w:rFonts w:ascii="Times New Roman" w:hAnsi="Times New Roman"/>
          <w:sz w:val="24"/>
          <w:szCs w:val="24"/>
        </w:rPr>
        <w:t>The mean stress is negative throughout the work piece except for some the portions. But the portions where the mean stress is nearly equal to zero will be machined. Thus, the tri-</w:t>
      </w:r>
      <w:proofErr w:type="spellStart"/>
      <w:r w:rsidRPr="00C835C6">
        <w:rPr>
          <w:rFonts w:ascii="Times New Roman" w:hAnsi="Times New Roman"/>
          <w:sz w:val="24"/>
          <w:szCs w:val="24"/>
        </w:rPr>
        <w:t>axiality</w:t>
      </w:r>
      <w:proofErr w:type="spellEnd"/>
      <w:r w:rsidRPr="00C835C6">
        <w:rPr>
          <w:rFonts w:ascii="Times New Roman" w:hAnsi="Times New Roman"/>
          <w:sz w:val="24"/>
          <w:szCs w:val="24"/>
        </w:rPr>
        <w:t xml:space="preserve"> factor is negative. So, chances of failure of the material are very less as the stress would be compression or hydrostatic compression in nature.</w:t>
      </w:r>
    </w:p>
    <w:p w:rsidR="00B97822" w:rsidRPr="00E478EA" w:rsidRDefault="00B97822" w:rsidP="00B97822">
      <w:pPr>
        <w:rPr>
          <w:rFonts w:ascii="Georgia" w:hAnsi="Georgia" w:cs="Arial"/>
          <w:b/>
          <w:bCs/>
          <w:i/>
          <w:iCs/>
          <w:sz w:val="28"/>
          <w:szCs w:val="28"/>
          <w:u w:val="single"/>
        </w:rPr>
      </w:pPr>
      <w:r w:rsidRPr="00E478EA">
        <w:rPr>
          <w:rFonts w:ascii="Georgia" w:hAnsi="Georgia" w:cs="Arial"/>
          <w:b/>
          <w:bCs/>
          <w:i/>
          <w:iCs/>
          <w:sz w:val="28"/>
          <w:szCs w:val="28"/>
          <w:u w:val="single"/>
        </w:rPr>
        <w:t>EFFECT OF LUBRICATION-</w:t>
      </w:r>
    </w:p>
    <w:p w:rsidR="00B97822" w:rsidRPr="00C835C6" w:rsidRDefault="00B97822" w:rsidP="00B97822">
      <w:pPr>
        <w:pStyle w:val="a5"/>
        <w:numPr>
          <w:ilvl w:val="0"/>
          <w:numId w:val="15"/>
        </w:numPr>
        <w:rPr>
          <w:rFonts w:ascii="Times New Roman" w:hAnsi="Times New Roman"/>
          <w:sz w:val="24"/>
          <w:szCs w:val="24"/>
        </w:rPr>
      </w:pPr>
      <w:r w:rsidRPr="00C835C6">
        <w:rPr>
          <w:rFonts w:ascii="Times New Roman" w:hAnsi="Times New Roman"/>
          <w:sz w:val="24"/>
          <w:szCs w:val="24"/>
        </w:rPr>
        <w:t>Although viscous glasses are often used in hot extrusions, hot working is often done without lubrication.</w:t>
      </w:r>
    </w:p>
    <w:p w:rsidR="00B97822" w:rsidRPr="00C835C6" w:rsidRDefault="00B97822" w:rsidP="00B97822">
      <w:pPr>
        <w:pStyle w:val="a5"/>
        <w:numPr>
          <w:ilvl w:val="0"/>
          <w:numId w:val="15"/>
        </w:numPr>
        <w:rPr>
          <w:rFonts w:ascii="Times New Roman" w:hAnsi="Times New Roman"/>
          <w:sz w:val="24"/>
          <w:szCs w:val="24"/>
        </w:rPr>
      </w:pPr>
      <w:r w:rsidRPr="00C835C6">
        <w:rPr>
          <w:rFonts w:ascii="Times New Roman" w:hAnsi="Times New Roman"/>
          <w:sz w:val="24"/>
          <w:szCs w:val="24"/>
        </w:rPr>
        <w:t>Tool life is shortened due to heating, the presence of abrasive scales and lack of lubrication.</w:t>
      </w:r>
    </w:p>
    <w:p w:rsidR="00B97822" w:rsidRPr="00C835C6" w:rsidRDefault="00B97822" w:rsidP="00B97822">
      <w:pPr>
        <w:pStyle w:val="a5"/>
        <w:numPr>
          <w:ilvl w:val="0"/>
          <w:numId w:val="15"/>
        </w:numPr>
        <w:rPr>
          <w:rFonts w:ascii="Times New Roman" w:hAnsi="Times New Roman"/>
          <w:b/>
          <w:bCs/>
          <w:u w:val="single"/>
        </w:rPr>
      </w:pPr>
      <w:r w:rsidRPr="00C835C6">
        <w:rPr>
          <w:rFonts w:ascii="Times New Roman" w:hAnsi="Times New Roman"/>
          <w:sz w:val="24"/>
          <w:szCs w:val="24"/>
        </w:rPr>
        <w:t>Results in poor surface finish and loss of precise gauge control.</w:t>
      </w:r>
    </w:p>
    <w:p w:rsidR="00B97822" w:rsidRPr="007E4674" w:rsidRDefault="00B97822" w:rsidP="00B97822">
      <w:pPr>
        <w:rPr>
          <w:rFonts w:ascii="Vani" w:hAnsi="Vani" w:cs="Vani"/>
          <w:sz w:val="24"/>
          <w:szCs w:val="24"/>
        </w:rPr>
      </w:pPr>
      <w:r w:rsidRPr="00C835C6">
        <w:rPr>
          <w:rFonts w:ascii="Times New Roman" w:hAnsi="Times New Roman"/>
          <w:sz w:val="24"/>
          <w:szCs w:val="24"/>
        </w:rPr>
        <w:t>The following show the hot forging under same conditions of temperature and loading-</w:t>
      </w:r>
    </w:p>
    <w:p w:rsidR="00B97822" w:rsidRDefault="00B97822" w:rsidP="00B97822">
      <w:pPr>
        <w:tabs>
          <w:tab w:val="left" w:pos="1131"/>
        </w:tabs>
        <w:rPr>
          <w:rFonts w:ascii="Georgia" w:hAnsi="Georgia" w:cs="Vani"/>
          <w:sz w:val="28"/>
          <w:szCs w:val="28"/>
        </w:rPr>
      </w:pPr>
      <w:r>
        <w:rPr>
          <w:noProof/>
          <w:lang w:val="ru-RU" w:eastAsia="ru-RU"/>
        </w:rPr>
        <w:drawing>
          <wp:inline distT="0" distB="0" distL="0" distR="0" wp14:anchorId="7060BF96" wp14:editId="4AA2D527">
            <wp:extent cx="2703043" cy="2152650"/>
            <wp:effectExtent l="19050" t="1905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3411" t="12426" r="19806" b="35467"/>
                    <a:stretch/>
                  </pic:blipFill>
                  <pic:spPr bwMode="auto">
                    <a:xfrm>
                      <a:off x="0" y="0"/>
                      <a:ext cx="2709223" cy="21575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Georgia" w:hAnsi="Georgia" w:cs="Vani"/>
          <w:sz w:val="28"/>
          <w:szCs w:val="28"/>
        </w:rPr>
        <w:t xml:space="preserve">   </w:t>
      </w:r>
      <w:r>
        <w:rPr>
          <w:noProof/>
          <w:lang w:val="ru-RU" w:eastAsia="ru-RU"/>
        </w:rPr>
        <w:drawing>
          <wp:inline distT="0" distB="0" distL="0" distR="0" wp14:anchorId="63D81627" wp14:editId="73D6BFF7">
            <wp:extent cx="3019487" cy="215265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5407" t="12426" r="19806" b="43460"/>
                    <a:stretch/>
                  </pic:blipFill>
                  <pic:spPr bwMode="auto">
                    <a:xfrm>
                      <a:off x="0" y="0"/>
                      <a:ext cx="3024140" cy="215596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tabs>
          <w:tab w:val="left" w:pos="1131"/>
        </w:tabs>
        <w:rPr>
          <w:rFonts w:ascii="Georgia" w:hAnsi="Georgia" w:cs="Vani"/>
          <w:sz w:val="24"/>
          <w:szCs w:val="24"/>
        </w:rPr>
      </w:pPr>
      <w:r>
        <w:rPr>
          <w:rFonts w:ascii="Georgia" w:hAnsi="Georgia" w:cs="Vani"/>
          <w:sz w:val="28"/>
          <w:szCs w:val="28"/>
        </w:rPr>
        <w:t xml:space="preserve">             </w:t>
      </w:r>
      <w:r w:rsidRPr="004D0EAD">
        <w:rPr>
          <w:rFonts w:ascii="Georgia" w:hAnsi="Georgia" w:cs="Vani"/>
          <w:sz w:val="24"/>
          <w:szCs w:val="24"/>
        </w:rPr>
        <w:t>Unlubricated</w:t>
      </w:r>
      <w:r w:rsidRPr="004D0EAD">
        <w:rPr>
          <w:rFonts w:ascii="Georgia" w:hAnsi="Georgia" w:cs="Vani"/>
          <w:sz w:val="24"/>
          <w:szCs w:val="24"/>
        </w:rPr>
        <w:tab/>
      </w:r>
      <w:r w:rsidRPr="004D0EAD">
        <w:rPr>
          <w:rFonts w:ascii="Georgia" w:hAnsi="Georgia" w:cs="Vani"/>
          <w:sz w:val="24"/>
          <w:szCs w:val="24"/>
        </w:rPr>
        <w:tab/>
      </w:r>
      <w:r>
        <w:rPr>
          <w:rFonts w:ascii="Georgia" w:hAnsi="Georgia" w:cs="Vani"/>
          <w:sz w:val="24"/>
          <w:szCs w:val="24"/>
        </w:rPr>
        <w:t xml:space="preserve"> </w:t>
      </w:r>
      <w:r>
        <w:rPr>
          <w:rFonts w:ascii="Georgia" w:hAnsi="Georgia" w:cs="Vani"/>
          <w:sz w:val="24"/>
          <w:szCs w:val="24"/>
        </w:rPr>
        <w:tab/>
      </w:r>
      <w:r>
        <w:rPr>
          <w:rFonts w:ascii="Georgia" w:hAnsi="Georgia" w:cs="Vani"/>
          <w:sz w:val="24"/>
          <w:szCs w:val="24"/>
        </w:rPr>
        <w:tab/>
      </w:r>
      <w:r w:rsidRPr="004D0EAD">
        <w:rPr>
          <w:rFonts w:ascii="Georgia" w:hAnsi="Georgia" w:cs="Vani"/>
          <w:sz w:val="24"/>
          <w:szCs w:val="24"/>
        </w:rPr>
        <w:t>Lubricated with graphite and water</w:t>
      </w:r>
    </w:p>
    <w:p w:rsidR="00B97822" w:rsidRPr="00C835C6" w:rsidRDefault="00B97822" w:rsidP="00B97822">
      <w:pPr>
        <w:tabs>
          <w:tab w:val="left" w:pos="1131"/>
        </w:tabs>
        <w:rPr>
          <w:rFonts w:ascii="Times New Roman" w:hAnsi="Times New Roman"/>
          <w:sz w:val="24"/>
          <w:szCs w:val="24"/>
        </w:rPr>
      </w:pPr>
      <w:r w:rsidRPr="00C835C6">
        <w:rPr>
          <w:rFonts w:ascii="Times New Roman" w:hAnsi="Times New Roman"/>
          <w:sz w:val="24"/>
          <w:szCs w:val="24"/>
        </w:rPr>
        <w:t>With no lubrication, the die is more unfilled at the corners under same loading and environment conditions. To avoid such defects lubrication is recommended. As molten glass is more costly than graphite-water so use of graphite-water is recommended.</w:t>
      </w:r>
    </w:p>
    <w:p w:rsidR="00B97822" w:rsidRDefault="00B97822" w:rsidP="00B97822">
      <w:pPr>
        <w:tabs>
          <w:tab w:val="left" w:pos="1131"/>
        </w:tabs>
        <w:rPr>
          <w:rFonts w:ascii="Georgia" w:hAnsi="Georgia" w:cs="Arial"/>
          <w:i/>
          <w:iCs/>
          <w:sz w:val="28"/>
          <w:szCs w:val="28"/>
        </w:rPr>
      </w:pPr>
      <w:r w:rsidRPr="00E478EA">
        <w:rPr>
          <w:rFonts w:ascii="Georgia" w:hAnsi="Georgia" w:cs="Arial"/>
          <w:b/>
          <w:bCs/>
          <w:i/>
          <w:iCs/>
          <w:sz w:val="28"/>
          <w:szCs w:val="28"/>
          <w:u w:val="single"/>
        </w:rPr>
        <w:t xml:space="preserve">FLOW LINES AND DEFECT </w:t>
      </w:r>
      <w:r>
        <w:rPr>
          <w:rFonts w:ascii="Georgia" w:hAnsi="Georgia" w:cs="Arial"/>
          <w:b/>
          <w:bCs/>
          <w:i/>
          <w:iCs/>
          <w:sz w:val="28"/>
          <w:szCs w:val="28"/>
          <w:u w:val="single"/>
        </w:rPr>
        <w:t>ANALYSIS</w:t>
      </w:r>
      <w:r w:rsidRPr="00E478EA">
        <w:rPr>
          <w:rFonts w:ascii="Georgia" w:hAnsi="Georgia" w:cs="Arial"/>
          <w:i/>
          <w:iCs/>
          <w:sz w:val="28"/>
          <w:szCs w:val="28"/>
        </w:rPr>
        <w:t>-</w:t>
      </w:r>
    </w:p>
    <w:p w:rsidR="00B97822" w:rsidRDefault="00B97822" w:rsidP="00B97822">
      <w:pPr>
        <w:tabs>
          <w:tab w:val="left" w:pos="1131"/>
        </w:tabs>
        <w:rPr>
          <w:rFonts w:ascii="Georgia" w:hAnsi="Georgia" w:cs="Vani"/>
          <w:sz w:val="24"/>
          <w:szCs w:val="24"/>
        </w:rPr>
      </w:pPr>
      <w:r>
        <w:rPr>
          <w:noProof/>
          <w:lang w:val="ru-RU" w:eastAsia="ru-RU"/>
        </w:rPr>
        <w:lastRenderedPageBreak/>
        <w:drawing>
          <wp:inline distT="0" distB="0" distL="0" distR="0" wp14:anchorId="281C5A22" wp14:editId="62BA90B5">
            <wp:extent cx="2733675" cy="2343149"/>
            <wp:effectExtent l="19050" t="1905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5907" t="12426" r="19140" b="34281"/>
                    <a:stretch/>
                  </pic:blipFill>
                  <pic:spPr bwMode="auto">
                    <a:xfrm>
                      <a:off x="0" y="0"/>
                      <a:ext cx="2741499" cy="23498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Georgia" w:hAnsi="Georgia" w:cs="Vani"/>
          <w:sz w:val="24"/>
          <w:szCs w:val="24"/>
        </w:rPr>
        <w:t xml:space="preserve">   </w:t>
      </w:r>
      <w:r>
        <w:rPr>
          <w:noProof/>
          <w:lang w:val="ru-RU" w:eastAsia="ru-RU"/>
        </w:rPr>
        <w:drawing>
          <wp:inline distT="0" distB="0" distL="0" distR="0" wp14:anchorId="2A4E5F19" wp14:editId="1BA318C7">
            <wp:extent cx="2809875" cy="2382567"/>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3910" t="11834" r="19973" b="33691"/>
                    <a:stretch/>
                  </pic:blipFill>
                  <pic:spPr bwMode="auto">
                    <a:xfrm>
                      <a:off x="0" y="0"/>
                      <a:ext cx="2814153" cy="23861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tabs>
          <w:tab w:val="left" w:pos="1131"/>
        </w:tabs>
        <w:rPr>
          <w:rFonts w:ascii="Georgia" w:hAnsi="Georgia" w:cs="Vani"/>
          <w:sz w:val="24"/>
          <w:szCs w:val="24"/>
        </w:rPr>
      </w:pPr>
      <w:r>
        <w:rPr>
          <w:rFonts w:ascii="Georgia" w:hAnsi="Georgia" w:cs="Vani"/>
          <w:sz w:val="24"/>
          <w:szCs w:val="24"/>
        </w:rPr>
        <w:t>Start of up-setting operation</w:t>
      </w:r>
      <w:r>
        <w:rPr>
          <w:rFonts w:ascii="Georgia" w:hAnsi="Georgia" w:cs="Vani"/>
          <w:sz w:val="24"/>
          <w:szCs w:val="24"/>
        </w:rPr>
        <w:tab/>
      </w:r>
      <w:r>
        <w:rPr>
          <w:rFonts w:ascii="Georgia" w:hAnsi="Georgia" w:cs="Vani"/>
          <w:sz w:val="24"/>
          <w:szCs w:val="24"/>
        </w:rPr>
        <w:tab/>
        <w:t>End of upsetting operation</w:t>
      </w:r>
    </w:p>
    <w:p w:rsidR="00B97822" w:rsidRPr="004D0EAD" w:rsidRDefault="00B97822" w:rsidP="00B97822">
      <w:pPr>
        <w:tabs>
          <w:tab w:val="left" w:pos="1131"/>
        </w:tabs>
        <w:rPr>
          <w:rFonts w:ascii="Georgia" w:hAnsi="Georgia" w:cs="Vani"/>
          <w:sz w:val="24"/>
          <w:szCs w:val="24"/>
        </w:rPr>
      </w:pPr>
      <w:r>
        <w:rPr>
          <w:noProof/>
          <w:lang w:val="ru-RU" w:eastAsia="ru-RU"/>
        </w:rPr>
        <w:drawing>
          <wp:inline distT="0" distB="0" distL="0" distR="0" wp14:anchorId="572BFEB1" wp14:editId="4DD6B8DF">
            <wp:extent cx="2733675" cy="2388512"/>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7735" t="13313" r="19308" b="35465"/>
                    <a:stretch/>
                  </pic:blipFill>
                  <pic:spPr bwMode="auto">
                    <a:xfrm>
                      <a:off x="0" y="0"/>
                      <a:ext cx="2739864" cy="23939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Georgia" w:hAnsi="Georgia" w:cs="Vani"/>
          <w:sz w:val="24"/>
          <w:szCs w:val="24"/>
        </w:rPr>
        <w:t xml:space="preserve">  </w:t>
      </w:r>
      <w:r>
        <w:rPr>
          <w:noProof/>
          <w:lang w:val="ru-RU" w:eastAsia="ru-RU"/>
        </w:rPr>
        <w:drawing>
          <wp:inline distT="0" distB="0" distL="0" distR="0" wp14:anchorId="417F246B" wp14:editId="45A4FBCE">
            <wp:extent cx="2962538" cy="2362200"/>
            <wp:effectExtent l="19050" t="1905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2412" t="12129" r="19806" b="34284"/>
                    <a:stretch/>
                  </pic:blipFill>
                  <pic:spPr bwMode="auto">
                    <a:xfrm>
                      <a:off x="0" y="0"/>
                      <a:ext cx="2966994" cy="23657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97822" w:rsidRDefault="00B97822" w:rsidP="00B97822">
      <w:pPr>
        <w:rPr>
          <w:rFonts w:ascii="Georgia" w:hAnsi="Georgia" w:cs="Arial"/>
          <w:szCs w:val="20"/>
        </w:rPr>
      </w:pPr>
      <w:r>
        <w:rPr>
          <w:rFonts w:ascii="Georgia" w:hAnsi="Georgia" w:cs="Arial"/>
          <w:szCs w:val="20"/>
        </w:rPr>
        <w:t>Start of final-forging operation</w:t>
      </w:r>
      <w:r>
        <w:rPr>
          <w:rFonts w:ascii="Georgia" w:hAnsi="Georgia" w:cs="Arial"/>
          <w:szCs w:val="20"/>
        </w:rPr>
        <w:tab/>
      </w:r>
      <w:r>
        <w:rPr>
          <w:rFonts w:ascii="Georgia" w:hAnsi="Georgia" w:cs="Arial"/>
          <w:szCs w:val="20"/>
        </w:rPr>
        <w:tab/>
      </w:r>
      <w:r>
        <w:rPr>
          <w:rFonts w:ascii="Georgia" w:hAnsi="Georgia" w:cs="Arial"/>
          <w:szCs w:val="20"/>
        </w:rPr>
        <w:tab/>
        <w:t>End of final-forging operation</w:t>
      </w:r>
    </w:p>
    <w:p w:rsidR="00B97822" w:rsidRPr="00C835C6" w:rsidRDefault="00B97822" w:rsidP="00B97822">
      <w:pPr>
        <w:rPr>
          <w:rFonts w:ascii="Times New Roman" w:hAnsi="Times New Roman"/>
          <w:sz w:val="24"/>
          <w:szCs w:val="24"/>
        </w:rPr>
      </w:pPr>
      <w:r w:rsidRPr="00C835C6">
        <w:rPr>
          <w:rFonts w:ascii="Times New Roman" w:hAnsi="Times New Roman"/>
          <w:sz w:val="24"/>
          <w:szCs w:val="24"/>
        </w:rPr>
        <w:t>The flow lines and various points were tracked in order to estimate the flow of material. The presence of the flow lines shows the uniformity of the grain alignment. Further it enables to predict the defects such as folding of material or overlapping of metals during the course of operation, if present.</w:t>
      </w:r>
    </w:p>
    <w:p w:rsidR="00B97822" w:rsidRDefault="00B97822" w:rsidP="00B97822">
      <w:pPr>
        <w:rPr>
          <w:rFonts w:ascii="Georgia" w:hAnsi="Georgia" w:cs="Vani"/>
          <w:b/>
          <w:bCs/>
          <w:i/>
          <w:iCs/>
          <w:sz w:val="28"/>
          <w:szCs w:val="28"/>
          <w:u w:val="single"/>
        </w:rPr>
      </w:pPr>
      <w:r w:rsidRPr="00E478EA">
        <w:rPr>
          <w:rFonts w:ascii="Georgia" w:hAnsi="Georgia" w:cs="Vani"/>
          <w:b/>
          <w:bCs/>
          <w:i/>
          <w:iCs/>
          <w:sz w:val="28"/>
          <w:szCs w:val="28"/>
          <w:u w:val="single"/>
        </w:rPr>
        <w:t>CONCLUSION-</w:t>
      </w:r>
    </w:p>
    <w:p w:rsidR="00B97822" w:rsidRPr="007F39F9" w:rsidRDefault="00B97822" w:rsidP="00B97822">
      <w:pPr>
        <w:rPr>
          <w:rFonts w:ascii="Times New Roman" w:hAnsi="Times New Roman"/>
          <w:b/>
          <w:bCs/>
          <w:i/>
          <w:iCs/>
          <w:sz w:val="28"/>
          <w:szCs w:val="28"/>
          <w:u w:val="single"/>
        </w:rPr>
      </w:pPr>
      <w:r w:rsidRPr="00C835C6">
        <w:rPr>
          <w:rFonts w:ascii="Times New Roman" w:hAnsi="Times New Roman"/>
          <w:sz w:val="24"/>
          <w:szCs w:val="24"/>
        </w:rPr>
        <w:t xml:space="preserve">After many attempts and modifications an acceptable solution has been achieved. </w:t>
      </w:r>
      <w:r>
        <w:rPr>
          <w:rFonts w:ascii="Times New Roman" w:hAnsi="Times New Roman"/>
          <w:sz w:val="24"/>
          <w:szCs w:val="24"/>
        </w:rPr>
        <w:t>Provision has been made for flash in the last operation</w:t>
      </w:r>
      <w:r w:rsidR="00AD21D7">
        <w:rPr>
          <w:rFonts w:ascii="Times New Roman" w:hAnsi="Times New Roman"/>
          <w:sz w:val="24"/>
          <w:szCs w:val="24"/>
        </w:rPr>
        <w:t>.</w:t>
      </w:r>
    </w:p>
    <w:p w:rsidR="00B97822" w:rsidRPr="008946E4" w:rsidRDefault="00B97822" w:rsidP="00B97822">
      <w:pPr>
        <w:rPr>
          <w:rFonts w:ascii="Georgia" w:hAnsi="Georgia" w:cs="Vani"/>
          <w:sz w:val="24"/>
          <w:szCs w:val="24"/>
        </w:rPr>
      </w:pPr>
      <w:r>
        <w:rPr>
          <w:rFonts w:ascii="Georgia" w:hAnsi="Georgia" w:cs="Vani"/>
          <w:b/>
          <w:bCs/>
          <w:i/>
          <w:iCs/>
          <w:sz w:val="24"/>
          <w:szCs w:val="24"/>
          <w:u w:val="single"/>
        </w:rPr>
        <w:t>SCOPE FOR FURTHER IMPROVEMENT-</w:t>
      </w:r>
    </w:p>
    <w:p w:rsidR="00B97822" w:rsidRPr="00C835C6" w:rsidRDefault="00B97822" w:rsidP="00B97822">
      <w:pPr>
        <w:pStyle w:val="a5"/>
        <w:numPr>
          <w:ilvl w:val="0"/>
          <w:numId w:val="14"/>
        </w:numPr>
        <w:rPr>
          <w:rFonts w:ascii="Times New Roman" w:hAnsi="Times New Roman"/>
          <w:sz w:val="24"/>
          <w:szCs w:val="24"/>
        </w:rPr>
      </w:pPr>
      <w:r w:rsidRPr="00C835C6">
        <w:rPr>
          <w:rFonts w:ascii="Times New Roman" w:hAnsi="Times New Roman"/>
          <w:sz w:val="24"/>
          <w:szCs w:val="24"/>
        </w:rPr>
        <w:t>Lubricants play a vital role. So the simulation by taking other lubricants may improve the plastic strain and mean stress.</w:t>
      </w:r>
    </w:p>
    <w:p w:rsidR="00B97822" w:rsidRPr="00C835C6" w:rsidRDefault="00B97822" w:rsidP="00B97822">
      <w:pPr>
        <w:pStyle w:val="a5"/>
        <w:numPr>
          <w:ilvl w:val="0"/>
          <w:numId w:val="14"/>
        </w:numPr>
        <w:rPr>
          <w:rFonts w:ascii="Times New Roman" w:hAnsi="Times New Roman"/>
          <w:sz w:val="24"/>
          <w:szCs w:val="24"/>
        </w:rPr>
      </w:pPr>
      <w:r w:rsidRPr="00C835C6">
        <w:rPr>
          <w:rFonts w:ascii="Times New Roman" w:hAnsi="Times New Roman"/>
          <w:sz w:val="24"/>
          <w:szCs w:val="24"/>
        </w:rPr>
        <w:t>The temperature of the</w:t>
      </w:r>
      <w:r>
        <w:rPr>
          <w:rFonts w:ascii="Times New Roman" w:hAnsi="Times New Roman"/>
          <w:sz w:val="24"/>
          <w:szCs w:val="24"/>
        </w:rPr>
        <w:t xml:space="preserve"> work piece was taken to be 1000</w:t>
      </w:r>
      <w:r w:rsidRPr="00C835C6">
        <w:rPr>
          <w:rFonts w:ascii="Times New Roman" w:hAnsi="Times New Roman"/>
          <w:sz w:val="24"/>
          <w:szCs w:val="24"/>
        </w:rPr>
        <w:t>°C in the simulation. Better results may be obtained if higher temperature of the work piece is taken.</w:t>
      </w:r>
    </w:p>
    <w:p w:rsidR="00B97822" w:rsidRPr="00C835C6" w:rsidRDefault="00B97822" w:rsidP="00B97822">
      <w:pPr>
        <w:pStyle w:val="a5"/>
        <w:numPr>
          <w:ilvl w:val="0"/>
          <w:numId w:val="14"/>
        </w:numPr>
        <w:rPr>
          <w:rFonts w:ascii="Times New Roman" w:hAnsi="Times New Roman"/>
          <w:sz w:val="24"/>
          <w:szCs w:val="24"/>
        </w:rPr>
      </w:pPr>
      <w:r w:rsidRPr="00C835C6">
        <w:rPr>
          <w:rFonts w:ascii="Times New Roman" w:hAnsi="Times New Roman"/>
          <w:sz w:val="24"/>
          <w:szCs w:val="24"/>
        </w:rPr>
        <w:t>Choice of billet of larger diameter and shorter height may further give better results.</w:t>
      </w:r>
    </w:p>
    <w:p w:rsidR="00B97822" w:rsidRPr="00C835C6" w:rsidRDefault="00B97822" w:rsidP="00B97822">
      <w:pPr>
        <w:pStyle w:val="a5"/>
        <w:numPr>
          <w:ilvl w:val="0"/>
          <w:numId w:val="14"/>
        </w:numPr>
        <w:rPr>
          <w:rFonts w:ascii="Times New Roman" w:hAnsi="Times New Roman"/>
          <w:sz w:val="24"/>
          <w:szCs w:val="24"/>
        </w:rPr>
      </w:pPr>
      <w:r w:rsidRPr="00C835C6">
        <w:rPr>
          <w:rFonts w:ascii="Times New Roman" w:hAnsi="Times New Roman"/>
          <w:sz w:val="24"/>
          <w:szCs w:val="24"/>
        </w:rPr>
        <w:t>The better design of the tools may further give better results.</w:t>
      </w:r>
    </w:p>
    <w:p w:rsidR="004231F1" w:rsidRPr="00B97822" w:rsidRDefault="00B97822" w:rsidP="00B97822">
      <w:pPr>
        <w:pStyle w:val="a5"/>
        <w:numPr>
          <w:ilvl w:val="0"/>
          <w:numId w:val="14"/>
        </w:numPr>
        <w:rPr>
          <w:rFonts w:ascii="Times New Roman" w:hAnsi="Times New Roman"/>
          <w:sz w:val="24"/>
          <w:szCs w:val="24"/>
        </w:rPr>
      </w:pPr>
      <w:r w:rsidRPr="00C835C6">
        <w:rPr>
          <w:rFonts w:ascii="Times New Roman" w:hAnsi="Times New Roman"/>
          <w:sz w:val="24"/>
          <w:szCs w:val="24"/>
        </w:rPr>
        <w:t>Choice of the press may further improve the results obtained.</w:t>
      </w:r>
    </w:p>
    <w:sectPr w:rsidR="004231F1" w:rsidRPr="00B97822" w:rsidSect="0091704C">
      <w:footerReference w:type="default" r:id="rId38"/>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3D8" w:rsidRDefault="004743D8" w:rsidP="004E2CA5">
      <w:pPr>
        <w:spacing w:after="0" w:line="240" w:lineRule="auto"/>
      </w:pPr>
      <w:r>
        <w:separator/>
      </w:r>
    </w:p>
  </w:endnote>
  <w:endnote w:type="continuationSeparator" w:id="0">
    <w:p w:rsidR="004743D8" w:rsidRDefault="004743D8" w:rsidP="004E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Vani">
    <w:altName w:val="Gadugi"/>
    <w:panose1 w:val="020B0502040204020203"/>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292121"/>
      <w:docPartObj>
        <w:docPartGallery w:val="Page Numbers (Bottom of Page)"/>
        <w:docPartUnique/>
      </w:docPartObj>
    </w:sdtPr>
    <w:sdtEndPr>
      <w:rPr>
        <w:noProof/>
      </w:rPr>
    </w:sdtEndPr>
    <w:sdtContent>
      <w:p w:rsidR="00543DED" w:rsidRDefault="003B147E">
        <w:pPr>
          <w:pStyle w:val="aa"/>
          <w:jc w:val="center"/>
        </w:pPr>
        <w:r>
          <w:fldChar w:fldCharType="begin"/>
        </w:r>
        <w:r w:rsidR="00543DED">
          <w:instrText xml:space="preserve"> PAGE   \* MERGEFORMAT </w:instrText>
        </w:r>
        <w:r>
          <w:fldChar w:fldCharType="separate"/>
        </w:r>
        <w:r w:rsidR="006E721C">
          <w:rPr>
            <w:noProof/>
          </w:rPr>
          <w:t>3</w:t>
        </w:r>
        <w:r>
          <w:rPr>
            <w:noProof/>
          </w:rPr>
          <w:fldChar w:fldCharType="end"/>
        </w:r>
      </w:p>
    </w:sdtContent>
  </w:sdt>
  <w:p w:rsidR="00543DED" w:rsidRDefault="00543D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3D8" w:rsidRDefault="004743D8" w:rsidP="004E2CA5">
      <w:pPr>
        <w:spacing w:after="0" w:line="240" w:lineRule="auto"/>
      </w:pPr>
      <w:r>
        <w:separator/>
      </w:r>
    </w:p>
  </w:footnote>
  <w:footnote w:type="continuationSeparator" w:id="0">
    <w:p w:rsidR="004743D8" w:rsidRDefault="004743D8" w:rsidP="004E2C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0C8C"/>
    <w:multiLevelType w:val="hybridMultilevel"/>
    <w:tmpl w:val="6960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A6703"/>
    <w:multiLevelType w:val="hybridMultilevel"/>
    <w:tmpl w:val="5106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D05139"/>
    <w:multiLevelType w:val="hybridMultilevel"/>
    <w:tmpl w:val="E5B8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975075"/>
    <w:multiLevelType w:val="hybridMultilevel"/>
    <w:tmpl w:val="D07E22E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B626C58"/>
    <w:multiLevelType w:val="hybridMultilevel"/>
    <w:tmpl w:val="584017F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3B9B77EB"/>
    <w:multiLevelType w:val="hybridMultilevel"/>
    <w:tmpl w:val="9C56282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2615266"/>
    <w:multiLevelType w:val="multilevel"/>
    <w:tmpl w:val="B5EA89F0"/>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42E20B2E"/>
    <w:multiLevelType w:val="hybridMultilevel"/>
    <w:tmpl w:val="AD5C2D2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583366EB"/>
    <w:multiLevelType w:val="multilevel"/>
    <w:tmpl w:val="4070571E"/>
    <w:lvl w:ilvl="0">
      <w:start w:val="7"/>
      <w:numFmt w:val="decimal"/>
      <w:lvlText w:val="%1"/>
      <w:lvlJc w:val="left"/>
      <w:pPr>
        <w:ind w:left="390" w:hanging="390"/>
      </w:pPr>
      <w:rPr>
        <w:rFonts w:hint="default"/>
      </w:rPr>
    </w:lvl>
    <w:lvl w:ilvl="1">
      <w:start w:val="2"/>
      <w:numFmt w:val="decimal"/>
      <w:lvlText w:val="%1.%2"/>
      <w:lvlJc w:val="left"/>
      <w:pPr>
        <w:ind w:left="1997" w:hanging="720"/>
      </w:pPr>
      <w:rPr>
        <w:rFonts w:ascii="Arial" w:hAnsi="Arial" w:cs="Arial"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9">
    <w:nsid w:val="5DD0303D"/>
    <w:multiLevelType w:val="hybridMultilevel"/>
    <w:tmpl w:val="FD1E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1056CA"/>
    <w:multiLevelType w:val="hybridMultilevel"/>
    <w:tmpl w:val="777C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140AED"/>
    <w:multiLevelType w:val="hybridMultilevel"/>
    <w:tmpl w:val="CBAC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BD6E98"/>
    <w:multiLevelType w:val="hybridMultilevel"/>
    <w:tmpl w:val="0888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370652"/>
    <w:multiLevelType w:val="hybridMultilevel"/>
    <w:tmpl w:val="7F3C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5024EB"/>
    <w:multiLevelType w:val="hybridMultilevel"/>
    <w:tmpl w:val="3056BD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C1879C8"/>
    <w:multiLevelType w:val="hybridMultilevel"/>
    <w:tmpl w:val="9EB4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323BB0"/>
    <w:multiLevelType w:val="hybridMultilevel"/>
    <w:tmpl w:val="E7B4A40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1"/>
  </w:num>
  <w:num w:numId="4">
    <w:abstractNumId w:val="12"/>
  </w:num>
  <w:num w:numId="5">
    <w:abstractNumId w:val="15"/>
  </w:num>
  <w:num w:numId="6">
    <w:abstractNumId w:val="3"/>
  </w:num>
  <w:num w:numId="7">
    <w:abstractNumId w:val="9"/>
  </w:num>
  <w:num w:numId="8">
    <w:abstractNumId w:val="13"/>
  </w:num>
  <w:num w:numId="9">
    <w:abstractNumId w:val="1"/>
  </w:num>
  <w:num w:numId="10">
    <w:abstractNumId w:val="4"/>
  </w:num>
  <w:num w:numId="11">
    <w:abstractNumId w:val="7"/>
  </w:num>
  <w:num w:numId="12">
    <w:abstractNumId w:val="8"/>
  </w:num>
  <w:num w:numId="13">
    <w:abstractNumId w:val="10"/>
  </w:num>
  <w:num w:numId="14">
    <w:abstractNumId w:val="16"/>
  </w:num>
  <w:num w:numId="15">
    <w:abstractNumId w:val="14"/>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51C"/>
    <w:rsid w:val="00021FC0"/>
    <w:rsid w:val="00036450"/>
    <w:rsid w:val="00052DDA"/>
    <w:rsid w:val="00055131"/>
    <w:rsid w:val="00064C5A"/>
    <w:rsid w:val="00084797"/>
    <w:rsid w:val="000872DB"/>
    <w:rsid w:val="0009178F"/>
    <w:rsid w:val="000B2516"/>
    <w:rsid w:val="000B7DA5"/>
    <w:rsid w:val="000C5137"/>
    <w:rsid w:val="000C67B3"/>
    <w:rsid w:val="000E701B"/>
    <w:rsid w:val="00136935"/>
    <w:rsid w:val="001A63A3"/>
    <w:rsid w:val="001B0453"/>
    <w:rsid w:val="001D3C1E"/>
    <w:rsid w:val="001E1644"/>
    <w:rsid w:val="00236C16"/>
    <w:rsid w:val="00276923"/>
    <w:rsid w:val="002C20E1"/>
    <w:rsid w:val="003025E7"/>
    <w:rsid w:val="003139AA"/>
    <w:rsid w:val="00330AA0"/>
    <w:rsid w:val="003B147E"/>
    <w:rsid w:val="003B443C"/>
    <w:rsid w:val="00407DC3"/>
    <w:rsid w:val="004231F1"/>
    <w:rsid w:val="00444F28"/>
    <w:rsid w:val="0045166B"/>
    <w:rsid w:val="00473849"/>
    <w:rsid w:val="004743D8"/>
    <w:rsid w:val="0048263E"/>
    <w:rsid w:val="004E2CA5"/>
    <w:rsid w:val="00516CC4"/>
    <w:rsid w:val="005426F5"/>
    <w:rsid w:val="00543DED"/>
    <w:rsid w:val="00595E2F"/>
    <w:rsid w:val="005D4BED"/>
    <w:rsid w:val="006042FF"/>
    <w:rsid w:val="0061650A"/>
    <w:rsid w:val="00616D8F"/>
    <w:rsid w:val="00662B71"/>
    <w:rsid w:val="00663D15"/>
    <w:rsid w:val="006A30D2"/>
    <w:rsid w:val="006D0613"/>
    <w:rsid w:val="006D6043"/>
    <w:rsid w:val="006E52FA"/>
    <w:rsid w:val="006E721C"/>
    <w:rsid w:val="006F7D90"/>
    <w:rsid w:val="00726039"/>
    <w:rsid w:val="007316A8"/>
    <w:rsid w:val="00761E08"/>
    <w:rsid w:val="0079251C"/>
    <w:rsid w:val="007B648A"/>
    <w:rsid w:val="007C5787"/>
    <w:rsid w:val="008446E2"/>
    <w:rsid w:val="00863FBE"/>
    <w:rsid w:val="008946E4"/>
    <w:rsid w:val="008C37B9"/>
    <w:rsid w:val="008C7870"/>
    <w:rsid w:val="008D6365"/>
    <w:rsid w:val="0091704C"/>
    <w:rsid w:val="00927702"/>
    <w:rsid w:val="0093581F"/>
    <w:rsid w:val="00946623"/>
    <w:rsid w:val="00947B85"/>
    <w:rsid w:val="009722B4"/>
    <w:rsid w:val="009B4876"/>
    <w:rsid w:val="009B573B"/>
    <w:rsid w:val="00A04CA8"/>
    <w:rsid w:val="00A42B32"/>
    <w:rsid w:val="00A43550"/>
    <w:rsid w:val="00AD21D7"/>
    <w:rsid w:val="00AD64C4"/>
    <w:rsid w:val="00AE18DE"/>
    <w:rsid w:val="00B064D4"/>
    <w:rsid w:val="00B61C1D"/>
    <w:rsid w:val="00B97822"/>
    <w:rsid w:val="00BB55C4"/>
    <w:rsid w:val="00BC531C"/>
    <w:rsid w:val="00BE2998"/>
    <w:rsid w:val="00C47A35"/>
    <w:rsid w:val="00C70803"/>
    <w:rsid w:val="00C72C82"/>
    <w:rsid w:val="00C85745"/>
    <w:rsid w:val="00C87A76"/>
    <w:rsid w:val="00CB6D3D"/>
    <w:rsid w:val="00D06BDB"/>
    <w:rsid w:val="00D1258C"/>
    <w:rsid w:val="00DA0C7F"/>
    <w:rsid w:val="00DF72EF"/>
    <w:rsid w:val="00E26968"/>
    <w:rsid w:val="00E478EA"/>
    <w:rsid w:val="00E7522F"/>
    <w:rsid w:val="00E96744"/>
    <w:rsid w:val="00EA19B9"/>
    <w:rsid w:val="00EB0071"/>
    <w:rsid w:val="00EC3F47"/>
    <w:rsid w:val="00ED0121"/>
    <w:rsid w:val="00ED0306"/>
    <w:rsid w:val="00EE2559"/>
    <w:rsid w:val="00F53582"/>
    <w:rsid w:val="00F53A43"/>
    <w:rsid w:val="00F73362"/>
    <w:rsid w:val="00F81609"/>
    <w:rsid w:val="00FC21EF"/>
    <w:rsid w:val="00FD31AF"/>
    <w:rsid w:val="00FD4D5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A35"/>
    <w:rPr>
      <w:rFonts w:ascii="Calibri" w:eastAsia="Calibri" w:hAnsi="Calibri" w:cs="Times New Roman"/>
      <w:szCs w:val="22"/>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programname">
    <w:name w:val="f_programname"/>
    <w:rsid w:val="0079251C"/>
  </w:style>
  <w:style w:type="character" w:customStyle="1" w:styleId="fbodytext">
    <w:name w:val="f_bodytext"/>
    <w:rsid w:val="0079251C"/>
  </w:style>
  <w:style w:type="paragraph" w:customStyle="1" w:styleId="pbodytext">
    <w:name w:val="p_bodytext"/>
    <w:basedOn w:val="a"/>
    <w:rsid w:val="0079251C"/>
    <w:pPr>
      <w:spacing w:before="100" w:beforeAutospacing="1" w:after="100" w:afterAutospacing="1" w:line="240" w:lineRule="auto"/>
    </w:pPr>
    <w:rPr>
      <w:rFonts w:ascii="Times New Roman" w:eastAsia="Times New Roman" w:hAnsi="Times New Roman"/>
      <w:sz w:val="24"/>
      <w:szCs w:val="24"/>
    </w:rPr>
  </w:style>
  <w:style w:type="character" w:styleId="a3">
    <w:name w:val="Hyperlink"/>
    <w:uiPriority w:val="99"/>
    <w:semiHidden/>
    <w:unhideWhenUsed/>
    <w:rsid w:val="0079251C"/>
    <w:rPr>
      <w:color w:val="0000FF"/>
      <w:u w:val="single"/>
    </w:rPr>
  </w:style>
  <w:style w:type="character" w:customStyle="1" w:styleId="ffilenames">
    <w:name w:val="f_filenames"/>
    <w:rsid w:val="0079251C"/>
  </w:style>
  <w:style w:type="character" w:customStyle="1" w:styleId="fprogramoption">
    <w:name w:val="f_programoption"/>
    <w:rsid w:val="0079251C"/>
  </w:style>
  <w:style w:type="paragraph" w:styleId="a4">
    <w:name w:val="Normal (Web)"/>
    <w:basedOn w:val="a"/>
    <w:uiPriority w:val="99"/>
    <w:semiHidden/>
    <w:unhideWhenUsed/>
    <w:rsid w:val="0079251C"/>
    <w:pPr>
      <w:spacing w:before="100" w:beforeAutospacing="1" w:after="100" w:afterAutospacing="1" w:line="240" w:lineRule="auto"/>
    </w:pPr>
    <w:rPr>
      <w:rFonts w:ascii="Times New Roman" w:eastAsia="Times New Roman" w:hAnsi="Times New Roman"/>
      <w:sz w:val="24"/>
      <w:szCs w:val="24"/>
    </w:rPr>
  </w:style>
  <w:style w:type="paragraph" w:styleId="a5">
    <w:name w:val="List Paragraph"/>
    <w:basedOn w:val="a"/>
    <w:uiPriority w:val="34"/>
    <w:qFormat/>
    <w:rsid w:val="0079251C"/>
    <w:pPr>
      <w:ind w:left="720"/>
      <w:contextualSpacing/>
    </w:pPr>
  </w:style>
  <w:style w:type="paragraph" w:styleId="a6">
    <w:name w:val="Balloon Text"/>
    <w:basedOn w:val="a"/>
    <w:link w:val="a7"/>
    <w:uiPriority w:val="99"/>
    <w:semiHidden/>
    <w:unhideWhenUsed/>
    <w:rsid w:val="004E2C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2CA5"/>
    <w:rPr>
      <w:rFonts w:ascii="Tahoma" w:eastAsia="Calibri" w:hAnsi="Tahoma" w:cs="Tahoma"/>
      <w:sz w:val="16"/>
      <w:szCs w:val="16"/>
      <w:lang w:val="en-US" w:bidi="ar-SA"/>
    </w:rPr>
  </w:style>
  <w:style w:type="paragraph" w:styleId="a8">
    <w:name w:val="header"/>
    <w:basedOn w:val="a"/>
    <w:link w:val="a9"/>
    <w:uiPriority w:val="99"/>
    <w:unhideWhenUsed/>
    <w:rsid w:val="004E2CA5"/>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4E2CA5"/>
    <w:rPr>
      <w:rFonts w:ascii="Calibri" w:eastAsia="Calibri" w:hAnsi="Calibri" w:cs="Times New Roman"/>
      <w:szCs w:val="22"/>
      <w:lang w:val="en-US" w:bidi="ar-SA"/>
    </w:rPr>
  </w:style>
  <w:style w:type="paragraph" w:styleId="aa">
    <w:name w:val="footer"/>
    <w:basedOn w:val="a"/>
    <w:link w:val="ab"/>
    <w:uiPriority w:val="99"/>
    <w:unhideWhenUsed/>
    <w:rsid w:val="004E2CA5"/>
    <w:pPr>
      <w:tabs>
        <w:tab w:val="center" w:pos="4513"/>
        <w:tab w:val="right" w:pos="9026"/>
      </w:tabs>
      <w:spacing w:after="0" w:line="240" w:lineRule="auto"/>
    </w:pPr>
  </w:style>
  <w:style w:type="character" w:customStyle="1" w:styleId="ab">
    <w:name w:val="Нижний колонтитул Знак"/>
    <w:basedOn w:val="a0"/>
    <w:link w:val="aa"/>
    <w:uiPriority w:val="99"/>
    <w:rsid w:val="004E2CA5"/>
    <w:rPr>
      <w:rFonts w:ascii="Calibri" w:eastAsia="Calibri" w:hAnsi="Calibri" w:cs="Times New Roman"/>
      <w:szCs w:val="22"/>
      <w:lang w:val="en-US" w:bidi="ar-SA"/>
    </w:rPr>
  </w:style>
  <w:style w:type="table" w:styleId="ac">
    <w:name w:val="Table Grid"/>
    <w:basedOn w:val="a1"/>
    <w:uiPriority w:val="59"/>
    <w:rsid w:val="00021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91704C"/>
    <w:pPr>
      <w:spacing w:after="0" w:line="240" w:lineRule="auto"/>
    </w:pPr>
    <w:rPr>
      <w:rFonts w:eastAsiaTheme="minorEastAsia"/>
      <w:szCs w:val="22"/>
      <w:lang w:val="en-US" w:eastAsia="ja-JP" w:bidi="ar-SA"/>
    </w:rPr>
  </w:style>
  <w:style w:type="character" w:customStyle="1" w:styleId="ae">
    <w:name w:val="Без интервала Знак"/>
    <w:basedOn w:val="a0"/>
    <w:link w:val="ad"/>
    <w:uiPriority w:val="1"/>
    <w:rsid w:val="0091704C"/>
    <w:rPr>
      <w:rFonts w:eastAsiaTheme="minorEastAsia"/>
      <w:szCs w:val="22"/>
      <w:lang w:val="en-US" w:eastAsia="ja-JP" w:bidi="ar-SA"/>
    </w:rPr>
  </w:style>
  <w:style w:type="paragraph" w:styleId="HTML">
    <w:name w:val="HTML Preformatted"/>
    <w:basedOn w:val="a"/>
    <w:link w:val="HTML0"/>
    <w:uiPriority w:val="99"/>
    <w:unhideWhenUsed/>
    <w:rsid w:val="00B97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0">
    <w:name w:val="Стандартный HTML Знак"/>
    <w:basedOn w:val="a0"/>
    <w:link w:val="HTML"/>
    <w:uiPriority w:val="99"/>
    <w:rsid w:val="00B97822"/>
    <w:rPr>
      <w:rFonts w:ascii="Courier New" w:eastAsia="Times New Roman" w:hAnsi="Courier New" w:cs="Courier New"/>
      <w:sz w:val="20"/>
      <w:lang w:eastAsia="en-IN" w:bidi="ar-SA"/>
    </w:rPr>
  </w:style>
  <w:style w:type="paragraph" w:customStyle="1" w:styleId="af">
    <w:name w:val="Подпись центрир."/>
    <w:basedOn w:val="ad"/>
    <w:link w:val="af0"/>
    <w:qFormat/>
    <w:rsid w:val="00B97822"/>
    <w:pPr>
      <w:jc w:val="center"/>
    </w:pPr>
    <w:rPr>
      <w:rFonts w:ascii="Cambria" w:hAnsi="Cambria" w:cs="Times New Roman"/>
      <w:sz w:val="24"/>
      <w:szCs w:val="32"/>
      <w:lang w:val="ru-RU" w:eastAsia="en-US"/>
    </w:rPr>
  </w:style>
  <w:style w:type="character" w:customStyle="1" w:styleId="af0">
    <w:name w:val="Подпись центрир. Знак"/>
    <w:basedOn w:val="a0"/>
    <w:link w:val="af"/>
    <w:rsid w:val="00B97822"/>
    <w:rPr>
      <w:rFonts w:ascii="Cambria" w:eastAsiaTheme="minorEastAsia" w:hAnsi="Cambria" w:cs="Times New Roman"/>
      <w:sz w:val="24"/>
      <w:szCs w:val="32"/>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A35"/>
    <w:rPr>
      <w:rFonts w:ascii="Calibri" w:eastAsia="Calibri" w:hAnsi="Calibri" w:cs="Times New Roman"/>
      <w:szCs w:val="22"/>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programname">
    <w:name w:val="f_programname"/>
    <w:rsid w:val="0079251C"/>
  </w:style>
  <w:style w:type="character" w:customStyle="1" w:styleId="fbodytext">
    <w:name w:val="f_bodytext"/>
    <w:rsid w:val="0079251C"/>
  </w:style>
  <w:style w:type="paragraph" w:customStyle="1" w:styleId="pbodytext">
    <w:name w:val="p_bodytext"/>
    <w:basedOn w:val="a"/>
    <w:rsid w:val="0079251C"/>
    <w:pPr>
      <w:spacing w:before="100" w:beforeAutospacing="1" w:after="100" w:afterAutospacing="1" w:line="240" w:lineRule="auto"/>
    </w:pPr>
    <w:rPr>
      <w:rFonts w:ascii="Times New Roman" w:eastAsia="Times New Roman" w:hAnsi="Times New Roman"/>
      <w:sz w:val="24"/>
      <w:szCs w:val="24"/>
    </w:rPr>
  </w:style>
  <w:style w:type="character" w:styleId="a3">
    <w:name w:val="Hyperlink"/>
    <w:uiPriority w:val="99"/>
    <w:semiHidden/>
    <w:unhideWhenUsed/>
    <w:rsid w:val="0079251C"/>
    <w:rPr>
      <w:color w:val="0000FF"/>
      <w:u w:val="single"/>
    </w:rPr>
  </w:style>
  <w:style w:type="character" w:customStyle="1" w:styleId="ffilenames">
    <w:name w:val="f_filenames"/>
    <w:rsid w:val="0079251C"/>
  </w:style>
  <w:style w:type="character" w:customStyle="1" w:styleId="fprogramoption">
    <w:name w:val="f_programoption"/>
    <w:rsid w:val="0079251C"/>
  </w:style>
  <w:style w:type="paragraph" w:styleId="a4">
    <w:name w:val="Normal (Web)"/>
    <w:basedOn w:val="a"/>
    <w:uiPriority w:val="99"/>
    <w:semiHidden/>
    <w:unhideWhenUsed/>
    <w:rsid w:val="0079251C"/>
    <w:pPr>
      <w:spacing w:before="100" w:beforeAutospacing="1" w:after="100" w:afterAutospacing="1" w:line="240" w:lineRule="auto"/>
    </w:pPr>
    <w:rPr>
      <w:rFonts w:ascii="Times New Roman" w:eastAsia="Times New Roman" w:hAnsi="Times New Roman"/>
      <w:sz w:val="24"/>
      <w:szCs w:val="24"/>
    </w:rPr>
  </w:style>
  <w:style w:type="paragraph" w:styleId="a5">
    <w:name w:val="List Paragraph"/>
    <w:basedOn w:val="a"/>
    <w:uiPriority w:val="34"/>
    <w:qFormat/>
    <w:rsid w:val="0079251C"/>
    <w:pPr>
      <w:ind w:left="720"/>
      <w:contextualSpacing/>
    </w:pPr>
  </w:style>
  <w:style w:type="paragraph" w:styleId="a6">
    <w:name w:val="Balloon Text"/>
    <w:basedOn w:val="a"/>
    <w:link w:val="a7"/>
    <w:uiPriority w:val="99"/>
    <w:semiHidden/>
    <w:unhideWhenUsed/>
    <w:rsid w:val="004E2C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2CA5"/>
    <w:rPr>
      <w:rFonts w:ascii="Tahoma" w:eastAsia="Calibri" w:hAnsi="Tahoma" w:cs="Tahoma"/>
      <w:sz w:val="16"/>
      <w:szCs w:val="16"/>
      <w:lang w:val="en-US" w:bidi="ar-SA"/>
    </w:rPr>
  </w:style>
  <w:style w:type="paragraph" w:styleId="a8">
    <w:name w:val="header"/>
    <w:basedOn w:val="a"/>
    <w:link w:val="a9"/>
    <w:uiPriority w:val="99"/>
    <w:unhideWhenUsed/>
    <w:rsid w:val="004E2CA5"/>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4E2CA5"/>
    <w:rPr>
      <w:rFonts w:ascii="Calibri" w:eastAsia="Calibri" w:hAnsi="Calibri" w:cs="Times New Roman"/>
      <w:szCs w:val="22"/>
      <w:lang w:val="en-US" w:bidi="ar-SA"/>
    </w:rPr>
  </w:style>
  <w:style w:type="paragraph" w:styleId="aa">
    <w:name w:val="footer"/>
    <w:basedOn w:val="a"/>
    <w:link w:val="ab"/>
    <w:uiPriority w:val="99"/>
    <w:unhideWhenUsed/>
    <w:rsid w:val="004E2CA5"/>
    <w:pPr>
      <w:tabs>
        <w:tab w:val="center" w:pos="4513"/>
        <w:tab w:val="right" w:pos="9026"/>
      </w:tabs>
      <w:spacing w:after="0" w:line="240" w:lineRule="auto"/>
    </w:pPr>
  </w:style>
  <w:style w:type="character" w:customStyle="1" w:styleId="ab">
    <w:name w:val="Нижний колонтитул Знак"/>
    <w:basedOn w:val="a0"/>
    <w:link w:val="aa"/>
    <w:uiPriority w:val="99"/>
    <w:rsid w:val="004E2CA5"/>
    <w:rPr>
      <w:rFonts w:ascii="Calibri" w:eastAsia="Calibri" w:hAnsi="Calibri" w:cs="Times New Roman"/>
      <w:szCs w:val="22"/>
      <w:lang w:val="en-US" w:bidi="ar-SA"/>
    </w:rPr>
  </w:style>
  <w:style w:type="table" w:styleId="ac">
    <w:name w:val="Table Grid"/>
    <w:basedOn w:val="a1"/>
    <w:uiPriority w:val="59"/>
    <w:rsid w:val="00021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91704C"/>
    <w:pPr>
      <w:spacing w:after="0" w:line="240" w:lineRule="auto"/>
    </w:pPr>
    <w:rPr>
      <w:rFonts w:eastAsiaTheme="minorEastAsia"/>
      <w:szCs w:val="22"/>
      <w:lang w:val="en-US" w:eastAsia="ja-JP" w:bidi="ar-SA"/>
    </w:rPr>
  </w:style>
  <w:style w:type="character" w:customStyle="1" w:styleId="ae">
    <w:name w:val="Без интервала Знак"/>
    <w:basedOn w:val="a0"/>
    <w:link w:val="ad"/>
    <w:uiPriority w:val="1"/>
    <w:rsid w:val="0091704C"/>
    <w:rPr>
      <w:rFonts w:eastAsiaTheme="minorEastAsia"/>
      <w:szCs w:val="22"/>
      <w:lang w:val="en-US" w:eastAsia="ja-JP" w:bidi="ar-SA"/>
    </w:rPr>
  </w:style>
  <w:style w:type="paragraph" w:styleId="HTML">
    <w:name w:val="HTML Preformatted"/>
    <w:basedOn w:val="a"/>
    <w:link w:val="HTML0"/>
    <w:uiPriority w:val="99"/>
    <w:unhideWhenUsed/>
    <w:rsid w:val="00B97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0">
    <w:name w:val="Стандартный HTML Знак"/>
    <w:basedOn w:val="a0"/>
    <w:link w:val="HTML"/>
    <w:uiPriority w:val="99"/>
    <w:rsid w:val="00B97822"/>
    <w:rPr>
      <w:rFonts w:ascii="Courier New" w:eastAsia="Times New Roman" w:hAnsi="Courier New" w:cs="Courier New"/>
      <w:sz w:val="20"/>
      <w:lang w:eastAsia="en-IN" w:bidi="ar-SA"/>
    </w:rPr>
  </w:style>
  <w:style w:type="paragraph" w:customStyle="1" w:styleId="af">
    <w:name w:val="Подпись центрир."/>
    <w:basedOn w:val="ad"/>
    <w:link w:val="af0"/>
    <w:qFormat/>
    <w:rsid w:val="00B97822"/>
    <w:pPr>
      <w:jc w:val="center"/>
    </w:pPr>
    <w:rPr>
      <w:rFonts w:ascii="Cambria" w:hAnsi="Cambria" w:cs="Times New Roman"/>
      <w:sz w:val="24"/>
      <w:szCs w:val="32"/>
      <w:lang w:val="ru-RU" w:eastAsia="en-US"/>
    </w:rPr>
  </w:style>
  <w:style w:type="character" w:customStyle="1" w:styleId="af0">
    <w:name w:val="Подпись центрир. Знак"/>
    <w:basedOn w:val="a0"/>
    <w:link w:val="af"/>
    <w:rsid w:val="00B97822"/>
    <w:rPr>
      <w:rFonts w:ascii="Cambria" w:eastAsiaTheme="minorEastAsia" w:hAnsi="Cambria" w:cs="Times New Roman"/>
      <w:sz w:val="24"/>
      <w:szCs w:val="32"/>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4.png"/><Relationship Id="rId24" Type="http://schemas.microsoft.com/office/2007/relationships/diagramDrawing" Target="diagrams/drawing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jpg"/><Relationship Id="rId3"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157D0F-FE6C-4D47-82A8-CB872418B7A1}" type="doc">
      <dgm:prSet loTypeId="urn:microsoft.com/office/officeart/2005/8/layout/process2" loCatId="process" qsTypeId="urn:microsoft.com/office/officeart/2005/8/quickstyle/simple1" qsCatId="simple" csTypeId="urn:microsoft.com/office/officeart/2005/8/colors/accent1_2" csCatId="accent1" phldr="1"/>
      <dgm:spPr/>
    </dgm:pt>
    <dgm:pt modelId="{CEE887B7-A23D-4F56-9509-3CA993B03886}">
      <dgm:prSet phldrT="[Text]"/>
      <dgm:spPr/>
      <dgm:t>
        <a:bodyPr/>
        <a:lstStyle/>
        <a:p>
          <a:r>
            <a:rPr lang="en-IN" dirty="0" smtClean="0"/>
            <a:t>DESIGN OF THE DIES AND DETERMINING THE SIZE OF THE BILLET</a:t>
          </a:r>
          <a:endParaRPr lang="en-IN" dirty="0"/>
        </a:p>
      </dgm:t>
    </dgm:pt>
    <dgm:pt modelId="{36957B6B-8E69-47B6-8CA8-533C44BFCDB2}" type="parTrans" cxnId="{1E3D628E-6059-4350-9DD7-2BE535B89003}">
      <dgm:prSet/>
      <dgm:spPr/>
      <dgm:t>
        <a:bodyPr/>
        <a:lstStyle/>
        <a:p>
          <a:endParaRPr lang="en-IN"/>
        </a:p>
      </dgm:t>
    </dgm:pt>
    <dgm:pt modelId="{C516A4BF-A23D-43A0-996E-7A4623B934C1}" type="sibTrans" cxnId="{1E3D628E-6059-4350-9DD7-2BE535B89003}">
      <dgm:prSet/>
      <dgm:spPr/>
      <dgm:t>
        <a:bodyPr/>
        <a:lstStyle/>
        <a:p>
          <a:endParaRPr lang="en-IN"/>
        </a:p>
      </dgm:t>
    </dgm:pt>
    <dgm:pt modelId="{D9A7AD43-6449-4C3C-A7A3-0D0D420D571A}">
      <dgm:prSet phldrT="[Text]"/>
      <dgm:spPr/>
      <dgm:t>
        <a:bodyPr/>
        <a:lstStyle/>
        <a:p>
          <a:r>
            <a:rPr lang="en-IN" dirty="0" smtClean="0"/>
            <a:t>UP-SETTING TO OBTAIN THE APPROXIMATE SHAPE OF THE PRODUCT</a:t>
          </a:r>
          <a:endParaRPr lang="en-IN" dirty="0"/>
        </a:p>
      </dgm:t>
    </dgm:pt>
    <dgm:pt modelId="{C8E76AE2-0F62-47D1-9D3D-F5895654F0BD}" type="parTrans" cxnId="{BA7023AD-E6C4-40F4-9AD6-FE6D0B460879}">
      <dgm:prSet/>
      <dgm:spPr/>
      <dgm:t>
        <a:bodyPr/>
        <a:lstStyle/>
        <a:p>
          <a:endParaRPr lang="en-IN"/>
        </a:p>
      </dgm:t>
    </dgm:pt>
    <dgm:pt modelId="{F6EF125E-72A5-45A4-A763-8FCDCAD3B8B6}" type="sibTrans" cxnId="{BA7023AD-E6C4-40F4-9AD6-FE6D0B460879}">
      <dgm:prSet/>
      <dgm:spPr/>
      <dgm:t>
        <a:bodyPr/>
        <a:lstStyle/>
        <a:p>
          <a:endParaRPr lang="en-IN"/>
        </a:p>
      </dgm:t>
    </dgm:pt>
    <dgm:pt modelId="{65E07CBC-D441-4468-AE87-49251ABA00F1}">
      <dgm:prSet phldrT="[Text]"/>
      <dgm:spPr/>
      <dgm:t>
        <a:bodyPr/>
        <a:lstStyle/>
        <a:p>
          <a:r>
            <a:rPr lang="en-IN" dirty="0" smtClean="0"/>
            <a:t>FINAL FORGING TO OBTAIN THE REQUIRED SHAPE OF THE PRODUCT</a:t>
          </a:r>
          <a:endParaRPr lang="en-IN" dirty="0"/>
        </a:p>
      </dgm:t>
    </dgm:pt>
    <dgm:pt modelId="{CBAB89EB-AF53-49EC-842A-92A20F27EC64}" type="parTrans" cxnId="{20F8129E-452E-4C3C-AD5D-3BB8D2F66482}">
      <dgm:prSet/>
      <dgm:spPr/>
      <dgm:t>
        <a:bodyPr/>
        <a:lstStyle/>
        <a:p>
          <a:endParaRPr lang="en-IN"/>
        </a:p>
      </dgm:t>
    </dgm:pt>
    <dgm:pt modelId="{2D977CC7-8E2D-4D0B-85EF-1BA3CD353A2A}" type="sibTrans" cxnId="{20F8129E-452E-4C3C-AD5D-3BB8D2F66482}">
      <dgm:prSet/>
      <dgm:spPr/>
      <dgm:t>
        <a:bodyPr/>
        <a:lstStyle/>
        <a:p>
          <a:endParaRPr lang="en-IN"/>
        </a:p>
      </dgm:t>
    </dgm:pt>
    <dgm:pt modelId="{21C37B14-CEB5-4BC4-8B69-30B5E185BBE6}" type="pres">
      <dgm:prSet presAssocID="{94157D0F-FE6C-4D47-82A8-CB872418B7A1}" presName="linearFlow" presStyleCnt="0">
        <dgm:presLayoutVars>
          <dgm:resizeHandles val="exact"/>
        </dgm:presLayoutVars>
      </dgm:prSet>
      <dgm:spPr/>
    </dgm:pt>
    <dgm:pt modelId="{0C0ECF99-0A02-4963-8D5B-E9D57C68CEE6}" type="pres">
      <dgm:prSet presAssocID="{CEE887B7-A23D-4F56-9509-3CA993B03886}" presName="node" presStyleLbl="node1" presStyleIdx="0" presStyleCnt="3">
        <dgm:presLayoutVars>
          <dgm:bulletEnabled val="1"/>
        </dgm:presLayoutVars>
      </dgm:prSet>
      <dgm:spPr/>
      <dgm:t>
        <a:bodyPr/>
        <a:lstStyle/>
        <a:p>
          <a:endParaRPr lang="en-IN"/>
        </a:p>
      </dgm:t>
    </dgm:pt>
    <dgm:pt modelId="{A7ECE7F7-2DB1-4382-A3A0-44C7F63BD900}" type="pres">
      <dgm:prSet presAssocID="{C516A4BF-A23D-43A0-996E-7A4623B934C1}" presName="sibTrans" presStyleLbl="sibTrans2D1" presStyleIdx="0" presStyleCnt="2"/>
      <dgm:spPr/>
      <dgm:t>
        <a:bodyPr/>
        <a:lstStyle/>
        <a:p>
          <a:endParaRPr lang="en-IN"/>
        </a:p>
      </dgm:t>
    </dgm:pt>
    <dgm:pt modelId="{F9A0BE53-A43D-4EA2-8CCC-BB85D78F025C}" type="pres">
      <dgm:prSet presAssocID="{C516A4BF-A23D-43A0-996E-7A4623B934C1}" presName="connectorText" presStyleLbl="sibTrans2D1" presStyleIdx="0" presStyleCnt="2"/>
      <dgm:spPr/>
      <dgm:t>
        <a:bodyPr/>
        <a:lstStyle/>
        <a:p>
          <a:endParaRPr lang="en-IN"/>
        </a:p>
      </dgm:t>
    </dgm:pt>
    <dgm:pt modelId="{B0577447-23A9-41CC-A255-035FDE973472}" type="pres">
      <dgm:prSet presAssocID="{D9A7AD43-6449-4C3C-A7A3-0D0D420D571A}" presName="node" presStyleLbl="node1" presStyleIdx="1" presStyleCnt="3">
        <dgm:presLayoutVars>
          <dgm:bulletEnabled val="1"/>
        </dgm:presLayoutVars>
      </dgm:prSet>
      <dgm:spPr/>
      <dgm:t>
        <a:bodyPr/>
        <a:lstStyle/>
        <a:p>
          <a:endParaRPr lang="en-IN"/>
        </a:p>
      </dgm:t>
    </dgm:pt>
    <dgm:pt modelId="{63CDF60A-1CB3-4013-A9A5-F47F6D5CB6E9}" type="pres">
      <dgm:prSet presAssocID="{F6EF125E-72A5-45A4-A763-8FCDCAD3B8B6}" presName="sibTrans" presStyleLbl="sibTrans2D1" presStyleIdx="1" presStyleCnt="2"/>
      <dgm:spPr/>
      <dgm:t>
        <a:bodyPr/>
        <a:lstStyle/>
        <a:p>
          <a:endParaRPr lang="en-IN"/>
        </a:p>
      </dgm:t>
    </dgm:pt>
    <dgm:pt modelId="{665578ED-18ED-4395-8686-CDFD65226B16}" type="pres">
      <dgm:prSet presAssocID="{F6EF125E-72A5-45A4-A763-8FCDCAD3B8B6}" presName="connectorText" presStyleLbl="sibTrans2D1" presStyleIdx="1" presStyleCnt="2"/>
      <dgm:spPr/>
      <dgm:t>
        <a:bodyPr/>
        <a:lstStyle/>
        <a:p>
          <a:endParaRPr lang="en-IN"/>
        </a:p>
      </dgm:t>
    </dgm:pt>
    <dgm:pt modelId="{A318EA86-34AB-4B5C-B43B-4E5A65827B6F}" type="pres">
      <dgm:prSet presAssocID="{65E07CBC-D441-4468-AE87-49251ABA00F1}" presName="node" presStyleLbl="node1" presStyleIdx="2" presStyleCnt="3">
        <dgm:presLayoutVars>
          <dgm:bulletEnabled val="1"/>
        </dgm:presLayoutVars>
      </dgm:prSet>
      <dgm:spPr/>
      <dgm:t>
        <a:bodyPr/>
        <a:lstStyle/>
        <a:p>
          <a:endParaRPr lang="en-IN"/>
        </a:p>
      </dgm:t>
    </dgm:pt>
  </dgm:ptLst>
  <dgm:cxnLst>
    <dgm:cxn modelId="{567A8A86-9B24-4631-8574-2C6888B6CB44}" type="presOf" srcId="{F6EF125E-72A5-45A4-A763-8FCDCAD3B8B6}" destId="{665578ED-18ED-4395-8686-CDFD65226B16}" srcOrd="1" destOrd="0" presId="urn:microsoft.com/office/officeart/2005/8/layout/process2"/>
    <dgm:cxn modelId="{BA7023AD-E6C4-40F4-9AD6-FE6D0B460879}" srcId="{94157D0F-FE6C-4D47-82A8-CB872418B7A1}" destId="{D9A7AD43-6449-4C3C-A7A3-0D0D420D571A}" srcOrd="1" destOrd="0" parTransId="{C8E76AE2-0F62-47D1-9D3D-F5895654F0BD}" sibTransId="{F6EF125E-72A5-45A4-A763-8FCDCAD3B8B6}"/>
    <dgm:cxn modelId="{BE807507-9289-4455-84B5-81ACBBEBBC1C}" type="presOf" srcId="{94157D0F-FE6C-4D47-82A8-CB872418B7A1}" destId="{21C37B14-CEB5-4BC4-8B69-30B5E185BBE6}" srcOrd="0" destOrd="0" presId="urn:microsoft.com/office/officeart/2005/8/layout/process2"/>
    <dgm:cxn modelId="{49EB61A0-C7BA-4395-8AB7-A64E33381527}" type="presOf" srcId="{C516A4BF-A23D-43A0-996E-7A4623B934C1}" destId="{F9A0BE53-A43D-4EA2-8CCC-BB85D78F025C}" srcOrd="1" destOrd="0" presId="urn:microsoft.com/office/officeart/2005/8/layout/process2"/>
    <dgm:cxn modelId="{31463CA7-4357-49C6-A707-DEEF9BE79DEC}" type="presOf" srcId="{65E07CBC-D441-4468-AE87-49251ABA00F1}" destId="{A318EA86-34AB-4B5C-B43B-4E5A65827B6F}" srcOrd="0" destOrd="0" presId="urn:microsoft.com/office/officeart/2005/8/layout/process2"/>
    <dgm:cxn modelId="{B4A10C45-2FAA-4951-875C-555E7AE2063F}" type="presOf" srcId="{D9A7AD43-6449-4C3C-A7A3-0D0D420D571A}" destId="{B0577447-23A9-41CC-A255-035FDE973472}" srcOrd="0" destOrd="0" presId="urn:microsoft.com/office/officeart/2005/8/layout/process2"/>
    <dgm:cxn modelId="{DB0C36A0-644A-4BB0-9DB2-832FB51D7B15}" type="presOf" srcId="{F6EF125E-72A5-45A4-A763-8FCDCAD3B8B6}" destId="{63CDF60A-1CB3-4013-A9A5-F47F6D5CB6E9}" srcOrd="0" destOrd="0" presId="urn:microsoft.com/office/officeart/2005/8/layout/process2"/>
    <dgm:cxn modelId="{765BDA90-35B9-470E-8994-EB90717865B2}" type="presOf" srcId="{C516A4BF-A23D-43A0-996E-7A4623B934C1}" destId="{A7ECE7F7-2DB1-4382-A3A0-44C7F63BD900}" srcOrd="0" destOrd="0" presId="urn:microsoft.com/office/officeart/2005/8/layout/process2"/>
    <dgm:cxn modelId="{BE1417BA-1D06-4A5C-8994-F33D8963B14F}" type="presOf" srcId="{CEE887B7-A23D-4F56-9509-3CA993B03886}" destId="{0C0ECF99-0A02-4963-8D5B-E9D57C68CEE6}" srcOrd="0" destOrd="0" presId="urn:microsoft.com/office/officeart/2005/8/layout/process2"/>
    <dgm:cxn modelId="{1E3D628E-6059-4350-9DD7-2BE535B89003}" srcId="{94157D0F-FE6C-4D47-82A8-CB872418B7A1}" destId="{CEE887B7-A23D-4F56-9509-3CA993B03886}" srcOrd="0" destOrd="0" parTransId="{36957B6B-8E69-47B6-8CA8-533C44BFCDB2}" sibTransId="{C516A4BF-A23D-43A0-996E-7A4623B934C1}"/>
    <dgm:cxn modelId="{20F8129E-452E-4C3C-AD5D-3BB8D2F66482}" srcId="{94157D0F-FE6C-4D47-82A8-CB872418B7A1}" destId="{65E07CBC-D441-4468-AE87-49251ABA00F1}" srcOrd="2" destOrd="0" parTransId="{CBAB89EB-AF53-49EC-842A-92A20F27EC64}" sibTransId="{2D977CC7-8E2D-4D0B-85EF-1BA3CD353A2A}"/>
    <dgm:cxn modelId="{BE4B43E1-7E32-4627-9C2B-277D1500FD3B}" type="presParOf" srcId="{21C37B14-CEB5-4BC4-8B69-30B5E185BBE6}" destId="{0C0ECF99-0A02-4963-8D5B-E9D57C68CEE6}" srcOrd="0" destOrd="0" presId="urn:microsoft.com/office/officeart/2005/8/layout/process2"/>
    <dgm:cxn modelId="{B5BC5F5E-2DA9-46E2-836C-598870E60509}" type="presParOf" srcId="{21C37B14-CEB5-4BC4-8B69-30B5E185BBE6}" destId="{A7ECE7F7-2DB1-4382-A3A0-44C7F63BD900}" srcOrd="1" destOrd="0" presId="urn:microsoft.com/office/officeart/2005/8/layout/process2"/>
    <dgm:cxn modelId="{03B487C8-8AF7-45A8-841B-F7F6B6BB5ACE}" type="presParOf" srcId="{A7ECE7F7-2DB1-4382-A3A0-44C7F63BD900}" destId="{F9A0BE53-A43D-4EA2-8CCC-BB85D78F025C}" srcOrd="0" destOrd="0" presId="urn:microsoft.com/office/officeart/2005/8/layout/process2"/>
    <dgm:cxn modelId="{C48028A8-4B88-41B4-A8E0-F6094942F30C}" type="presParOf" srcId="{21C37B14-CEB5-4BC4-8B69-30B5E185BBE6}" destId="{B0577447-23A9-41CC-A255-035FDE973472}" srcOrd="2" destOrd="0" presId="urn:microsoft.com/office/officeart/2005/8/layout/process2"/>
    <dgm:cxn modelId="{3CF6C370-63BC-42AA-8F41-BB25F19EE4AD}" type="presParOf" srcId="{21C37B14-CEB5-4BC4-8B69-30B5E185BBE6}" destId="{63CDF60A-1CB3-4013-A9A5-F47F6D5CB6E9}" srcOrd="3" destOrd="0" presId="urn:microsoft.com/office/officeart/2005/8/layout/process2"/>
    <dgm:cxn modelId="{7D1E63C4-EE6A-405A-894E-E6159D597906}" type="presParOf" srcId="{63CDF60A-1CB3-4013-A9A5-F47F6D5CB6E9}" destId="{665578ED-18ED-4395-8686-CDFD65226B16}" srcOrd="0" destOrd="0" presId="urn:microsoft.com/office/officeart/2005/8/layout/process2"/>
    <dgm:cxn modelId="{5AED20F2-A269-4448-B165-F3B2D370613A}" type="presParOf" srcId="{21C37B14-CEB5-4BC4-8B69-30B5E185BBE6}" destId="{A318EA86-34AB-4B5C-B43B-4E5A65827B6F}" srcOrd="4"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0ECF99-0A02-4963-8D5B-E9D57C68CEE6}">
      <dsp:nvSpPr>
        <dsp:cNvPr id="0" name=""/>
        <dsp:cNvSpPr/>
      </dsp:nvSpPr>
      <dsp:spPr>
        <a:xfrm>
          <a:off x="1720244" y="0"/>
          <a:ext cx="2503110" cy="10479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IN" sz="1800" kern="1200" dirty="0" smtClean="0"/>
            <a:t>DESIGN OF THE DIES AND DETERMINING THE SIZE OF THE BILLET</a:t>
          </a:r>
          <a:endParaRPr lang="en-IN" sz="1800" kern="1200" dirty="0"/>
        </a:p>
      </dsp:txBody>
      <dsp:txXfrm>
        <a:off x="1750936" y="30692"/>
        <a:ext cx="2441726" cy="986524"/>
      </dsp:txXfrm>
    </dsp:sp>
    <dsp:sp modelId="{A7ECE7F7-2DB1-4382-A3A0-44C7F63BD900}">
      <dsp:nvSpPr>
        <dsp:cNvPr id="0" name=""/>
        <dsp:cNvSpPr/>
      </dsp:nvSpPr>
      <dsp:spPr>
        <a:xfrm rot="5400000">
          <a:off x="2775317" y="1074106"/>
          <a:ext cx="392965" cy="4715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rot="-5400000">
        <a:off x="2830333" y="1113403"/>
        <a:ext cx="282934" cy="275076"/>
      </dsp:txXfrm>
    </dsp:sp>
    <dsp:sp modelId="{B0577447-23A9-41CC-A255-035FDE973472}">
      <dsp:nvSpPr>
        <dsp:cNvPr id="0" name=""/>
        <dsp:cNvSpPr/>
      </dsp:nvSpPr>
      <dsp:spPr>
        <a:xfrm>
          <a:off x="1720244" y="1571863"/>
          <a:ext cx="2503110" cy="10479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IN" sz="1800" kern="1200" dirty="0" smtClean="0"/>
            <a:t>UP-SETTING TO OBTAIN THE APPROXIMATE SHAPE OF THE PRODUCT</a:t>
          </a:r>
          <a:endParaRPr lang="en-IN" sz="1800" kern="1200" dirty="0"/>
        </a:p>
      </dsp:txBody>
      <dsp:txXfrm>
        <a:off x="1750936" y="1602555"/>
        <a:ext cx="2441726" cy="986524"/>
      </dsp:txXfrm>
    </dsp:sp>
    <dsp:sp modelId="{63CDF60A-1CB3-4013-A9A5-F47F6D5CB6E9}">
      <dsp:nvSpPr>
        <dsp:cNvPr id="0" name=""/>
        <dsp:cNvSpPr/>
      </dsp:nvSpPr>
      <dsp:spPr>
        <a:xfrm rot="5400000">
          <a:off x="2775317" y="2645969"/>
          <a:ext cx="392965" cy="4715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rot="-5400000">
        <a:off x="2830333" y="2685266"/>
        <a:ext cx="282934" cy="275076"/>
      </dsp:txXfrm>
    </dsp:sp>
    <dsp:sp modelId="{A318EA86-34AB-4B5C-B43B-4E5A65827B6F}">
      <dsp:nvSpPr>
        <dsp:cNvPr id="0" name=""/>
        <dsp:cNvSpPr/>
      </dsp:nvSpPr>
      <dsp:spPr>
        <a:xfrm>
          <a:off x="1720244" y="3143726"/>
          <a:ext cx="2503110" cy="10479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IN" sz="1800" kern="1200" dirty="0" smtClean="0"/>
            <a:t>FINAL FORGING TO OBTAIN THE REQUIRED SHAPE OF THE PRODUCT</a:t>
          </a:r>
          <a:endParaRPr lang="en-IN" sz="1800" kern="1200" dirty="0"/>
        </a:p>
      </dsp:txBody>
      <dsp:txXfrm>
        <a:off x="1750936" y="3174418"/>
        <a:ext cx="2441726" cy="9865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FEA SIMULATON OF METAL FORMING USING</vt:lpstr>
    </vt:vector>
  </TitlesOfParts>
  <Company/>
  <LinksUpToDate>false</LinksUpToDate>
  <CharactersWithSpaces>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 SIMULATON OF METAL FORMING USING</dc:title>
  <dc:creator>Ashish Agrawala</dc:creator>
  <cp:lastModifiedBy>Pavel M</cp:lastModifiedBy>
  <cp:revision>6</cp:revision>
  <dcterms:created xsi:type="dcterms:W3CDTF">2015-04-22T16:24:00Z</dcterms:created>
  <dcterms:modified xsi:type="dcterms:W3CDTF">2016-01-12T15:04:00Z</dcterms:modified>
</cp:coreProperties>
</file>